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C6A" w:rsidRDefault="008B1C6A">
      <w:pPr>
        <w:pStyle w:val="TOCHeading"/>
        <w:rPr>
          <w:b w:val="0"/>
        </w:rPr>
      </w:pPr>
    </w:p>
    <w:p w:rsidR="00484B2A" w:rsidRPr="00484B2A" w:rsidRDefault="00484B2A" w:rsidP="00484B2A">
      <w:pPr>
        <w:spacing w:after="160" w:line="259" w:lineRule="auto"/>
        <w:jc w:val="center"/>
        <w:rPr>
          <w:rFonts w:ascii="Segoe UI Black" w:eastAsiaTheme="minorHAnsi" w:hAnsi="Segoe UI Black" w:cstheme="minorBidi"/>
          <w:sz w:val="56"/>
          <w:szCs w:val="56"/>
        </w:rPr>
      </w:pPr>
      <w:r w:rsidRPr="00484B2A">
        <w:rPr>
          <w:rFonts w:asciiTheme="minorHAnsi" w:eastAsiaTheme="minorHAnsi" w:hAnsiTheme="minorHAnsi" w:cstheme="minorBidi"/>
          <w:noProof/>
          <w:sz w:val="22"/>
          <w:szCs w:val="22"/>
          <w:lang w:eastAsia="en-GB"/>
        </w:rPr>
        <w:drawing>
          <wp:inline distT="0" distB="0" distL="0" distR="0" wp14:anchorId="7BDFBB7C" wp14:editId="5128733D">
            <wp:extent cx="5381625" cy="264788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 logo.jpg"/>
                    <pic:cNvPicPr/>
                  </pic:nvPicPr>
                  <pic:blipFill>
                    <a:blip r:embed="rId7">
                      <a:extLst>
                        <a:ext uri="{28A0092B-C50C-407E-A947-70E740481C1C}">
                          <a14:useLocalDpi xmlns:a14="http://schemas.microsoft.com/office/drawing/2010/main" val="0"/>
                        </a:ext>
                      </a:extLst>
                    </a:blip>
                    <a:stretch>
                      <a:fillRect/>
                    </a:stretch>
                  </pic:blipFill>
                  <pic:spPr>
                    <a:xfrm>
                      <a:off x="0" y="0"/>
                      <a:ext cx="5391795" cy="2652888"/>
                    </a:xfrm>
                    <a:prstGeom prst="rect">
                      <a:avLst/>
                    </a:prstGeom>
                  </pic:spPr>
                </pic:pic>
              </a:graphicData>
            </a:graphic>
          </wp:inline>
        </w:drawing>
      </w:r>
    </w:p>
    <w:p w:rsidR="00484B2A" w:rsidRPr="00484B2A" w:rsidRDefault="00484B2A" w:rsidP="00484B2A">
      <w:pPr>
        <w:spacing w:after="160" w:line="259" w:lineRule="auto"/>
        <w:jc w:val="center"/>
        <w:rPr>
          <w:rFonts w:ascii="Segoe UI Black" w:eastAsiaTheme="minorHAnsi" w:hAnsi="Segoe UI Black" w:cstheme="minorBidi"/>
          <w:sz w:val="56"/>
          <w:szCs w:val="56"/>
        </w:rPr>
      </w:pPr>
    </w:p>
    <w:p w:rsidR="00484B2A" w:rsidRDefault="00484B2A" w:rsidP="00484B2A">
      <w:pPr>
        <w:spacing w:after="160" w:line="259" w:lineRule="auto"/>
        <w:jc w:val="center"/>
        <w:rPr>
          <w:rFonts w:ascii="Segoe UI Black" w:eastAsiaTheme="minorHAnsi" w:hAnsi="Segoe UI Black" w:cstheme="minorBidi"/>
          <w:sz w:val="52"/>
          <w:szCs w:val="52"/>
        </w:rPr>
      </w:pPr>
    </w:p>
    <w:p w:rsidR="00484B2A" w:rsidRPr="00484B2A" w:rsidRDefault="00484B2A" w:rsidP="00484B2A">
      <w:pPr>
        <w:spacing w:after="160" w:line="259" w:lineRule="auto"/>
        <w:jc w:val="center"/>
        <w:rPr>
          <w:rFonts w:ascii="Segoe UI Black" w:eastAsiaTheme="minorHAnsi" w:hAnsi="Segoe UI Black" w:cstheme="minorBidi"/>
          <w:sz w:val="52"/>
          <w:szCs w:val="52"/>
        </w:rPr>
      </w:pPr>
      <w:r w:rsidRPr="00484B2A">
        <w:rPr>
          <w:rFonts w:ascii="Segoe UI Black" w:eastAsiaTheme="minorHAnsi" w:hAnsi="Segoe UI Black" w:cstheme="minorBidi"/>
          <w:sz w:val="52"/>
          <w:szCs w:val="52"/>
        </w:rPr>
        <w:t>FLEXIBLE WORKING POLICY AND PROCEDURE</w:t>
      </w:r>
    </w:p>
    <w:p w:rsidR="00484B2A" w:rsidRPr="00484B2A" w:rsidRDefault="00484B2A" w:rsidP="00484B2A">
      <w:pPr>
        <w:spacing w:after="160" w:line="259" w:lineRule="auto"/>
        <w:jc w:val="center"/>
        <w:rPr>
          <w:rFonts w:ascii="Segoe UI Black" w:eastAsiaTheme="minorHAnsi" w:hAnsi="Segoe UI Black" w:cstheme="minorBidi"/>
          <w:sz w:val="52"/>
          <w:szCs w:val="52"/>
        </w:rPr>
      </w:pPr>
    </w:p>
    <w:p w:rsidR="00484B2A" w:rsidRPr="00484B2A" w:rsidRDefault="00484B2A" w:rsidP="00484B2A">
      <w:pPr>
        <w:spacing w:after="160" w:line="259" w:lineRule="auto"/>
        <w:jc w:val="center"/>
        <w:rPr>
          <w:rFonts w:ascii="Segoe UI Black" w:eastAsiaTheme="minorHAnsi" w:hAnsi="Segoe UI Black" w:cstheme="minorBidi"/>
          <w:sz w:val="52"/>
          <w:szCs w:val="52"/>
        </w:rPr>
      </w:pPr>
      <w:r w:rsidRPr="00484B2A">
        <w:rPr>
          <w:rFonts w:ascii="Segoe UI Black" w:eastAsiaTheme="minorHAnsi" w:hAnsi="Segoe UI Black" w:cstheme="minorBidi"/>
          <w:sz w:val="52"/>
          <w:szCs w:val="52"/>
        </w:rPr>
        <w:t>202</w:t>
      </w:r>
      <w:r w:rsidR="00596A4D">
        <w:rPr>
          <w:rFonts w:ascii="Segoe UI Black" w:eastAsiaTheme="minorHAnsi" w:hAnsi="Segoe UI Black" w:cstheme="minorBidi"/>
          <w:sz w:val="52"/>
          <w:szCs w:val="52"/>
        </w:rPr>
        <w:t>2-2023</w:t>
      </w:r>
    </w:p>
    <w:p w:rsidR="008B1C6A" w:rsidRPr="007D3F7D" w:rsidRDefault="008B1C6A" w:rsidP="008B1C6A">
      <w:pPr>
        <w:widowControl w:val="0"/>
        <w:jc w:val="center"/>
        <w:outlineLvl w:val="0"/>
        <w:rPr>
          <w:b/>
          <w:color w:val="000000"/>
          <w:sz w:val="48"/>
          <w:szCs w:val="56"/>
        </w:rPr>
      </w:pPr>
    </w:p>
    <w:p w:rsidR="007D3F7D" w:rsidRDefault="007D3F7D" w:rsidP="008B1C6A">
      <w:pPr>
        <w:widowControl w:val="0"/>
        <w:jc w:val="center"/>
        <w:outlineLvl w:val="0"/>
        <w:rPr>
          <w:b/>
          <w:color w:val="000000"/>
          <w:sz w:val="48"/>
          <w:szCs w:val="56"/>
        </w:rPr>
      </w:pPr>
    </w:p>
    <w:p w:rsidR="00484B2A" w:rsidRPr="007D3F7D" w:rsidRDefault="00484B2A" w:rsidP="008B1C6A">
      <w:pPr>
        <w:widowControl w:val="0"/>
        <w:jc w:val="center"/>
        <w:outlineLvl w:val="0"/>
        <w:rPr>
          <w:b/>
          <w:color w:val="000000"/>
          <w:sz w:val="48"/>
          <w:szCs w:val="56"/>
        </w:rPr>
      </w:pPr>
    </w:p>
    <w:p w:rsidR="008B1C6A" w:rsidRDefault="008B1C6A" w:rsidP="008B1C6A">
      <w:pPr>
        <w:widowControl w:val="0"/>
        <w:jc w:val="center"/>
        <w:outlineLvl w:val="0"/>
        <w:rPr>
          <w:b/>
          <w:color w:val="000000"/>
          <w:sz w:val="48"/>
          <w:szCs w:val="56"/>
        </w:rPr>
      </w:pPr>
    </w:p>
    <w:p w:rsidR="00484B2A" w:rsidRDefault="00484B2A" w:rsidP="008B1C6A">
      <w:pPr>
        <w:widowControl w:val="0"/>
        <w:jc w:val="center"/>
        <w:outlineLvl w:val="0"/>
        <w:rPr>
          <w:b/>
          <w:color w:val="000000"/>
          <w:sz w:val="48"/>
          <w:szCs w:val="56"/>
        </w:rPr>
      </w:pPr>
    </w:p>
    <w:p w:rsidR="00484B2A" w:rsidRDefault="00484B2A" w:rsidP="008B1C6A">
      <w:pPr>
        <w:widowControl w:val="0"/>
        <w:jc w:val="center"/>
        <w:outlineLvl w:val="0"/>
        <w:rPr>
          <w:b/>
          <w:color w:val="000000"/>
          <w:sz w:val="48"/>
          <w:szCs w:val="56"/>
        </w:rPr>
      </w:pPr>
    </w:p>
    <w:p w:rsidR="00484B2A" w:rsidRPr="007D3F7D" w:rsidRDefault="00484B2A" w:rsidP="008B1C6A">
      <w:pPr>
        <w:widowControl w:val="0"/>
        <w:jc w:val="center"/>
        <w:outlineLvl w:val="0"/>
        <w:rPr>
          <w:b/>
          <w:color w:val="000000"/>
          <w:sz w:val="48"/>
          <w:szCs w:val="56"/>
        </w:rPr>
      </w:pPr>
    </w:p>
    <w:p w:rsidR="008B1C6A" w:rsidRPr="007D3F7D" w:rsidRDefault="008B1C6A" w:rsidP="008B1C6A">
      <w:pPr>
        <w:widowControl w:val="0"/>
        <w:jc w:val="center"/>
        <w:outlineLvl w:val="0"/>
        <w:rPr>
          <w:b/>
          <w:color w:val="000000"/>
          <w:sz w:val="48"/>
          <w:szCs w:val="56"/>
        </w:rPr>
      </w:pPr>
      <w:r w:rsidRPr="007D3F7D">
        <w:rPr>
          <w:b/>
          <w:color w:val="000000"/>
          <w:sz w:val="48"/>
          <w:szCs w:val="56"/>
        </w:rPr>
        <w:t>Heaton School Policy Record</w:t>
      </w:r>
    </w:p>
    <w:p w:rsidR="008B1C6A" w:rsidRPr="007D3F7D" w:rsidRDefault="008B1C6A" w:rsidP="008B1C6A">
      <w:pPr>
        <w:widowControl w:val="0"/>
        <w:ind w:left="1170" w:hanging="2250"/>
        <w:jc w:val="center"/>
        <w:rPr>
          <w:b/>
          <w:color w:val="000000"/>
          <w:sz w:val="36"/>
          <w:szCs w:val="32"/>
        </w:rPr>
      </w:pPr>
    </w:p>
    <w:p w:rsidR="008B1C6A" w:rsidRPr="007D3F7D" w:rsidRDefault="008B1C6A" w:rsidP="008B1C6A">
      <w:pPr>
        <w:widowControl w:val="0"/>
        <w:ind w:left="1418" w:right="-360" w:hanging="2250"/>
        <w:jc w:val="center"/>
        <w:outlineLvl w:val="0"/>
        <w:rPr>
          <w:b/>
          <w:color w:val="000000"/>
          <w:sz w:val="36"/>
          <w:szCs w:val="32"/>
        </w:rPr>
      </w:pPr>
      <w:r w:rsidRPr="007D3F7D">
        <w:rPr>
          <w:b/>
          <w:color w:val="000000"/>
          <w:sz w:val="36"/>
          <w:szCs w:val="36"/>
        </w:rPr>
        <w:t>Flexible Working Policy</w:t>
      </w:r>
      <w:r w:rsidRPr="007D3F7D">
        <w:rPr>
          <w:b/>
          <w:color w:val="000000"/>
          <w:sz w:val="36"/>
          <w:szCs w:val="32"/>
        </w:rPr>
        <w:t xml:space="preserve"> </w:t>
      </w:r>
    </w:p>
    <w:p w:rsidR="008B1C6A" w:rsidRPr="007D3F7D" w:rsidRDefault="008B1C6A" w:rsidP="008B1C6A">
      <w:pPr>
        <w:widowControl w:val="0"/>
        <w:ind w:left="1418" w:right="-360" w:hanging="2250"/>
        <w:jc w:val="center"/>
        <w:outlineLvl w:val="0"/>
        <w:rPr>
          <w:b/>
          <w:color w:val="000000"/>
          <w:sz w:val="36"/>
          <w:szCs w:val="32"/>
        </w:rPr>
      </w:pPr>
      <w:r w:rsidRPr="007D3F7D">
        <w:rPr>
          <w:b/>
          <w:color w:val="000000"/>
          <w:sz w:val="36"/>
          <w:szCs w:val="32"/>
        </w:rPr>
        <w:t>A</w:t>
      </w:r>
      <w:r w:rsidR="00772DFD" w:rsidRPr="007D3F7D">
        <w:rPr>
          <w:b/>
          <w:color w:val="000000"/>
          <w:sz w:val="36"/>
          <w:szCs w:val="32"/>
        </w:rPr>
        <w:t>greed at:</w:t>
      </w:r>
      <w:r w:rsidR="00596A4D">
        <w:rPr>
          <w:b/>
          <w:color w:val="000000"/>
          <w:sz w:val="36"/>
          <w:szCs w:val="32"/>
        </w:rPr>
        <w:t xml:space="preserve"> Resources Committee 18 October 2022</w:t>
      </w:r>
    </w:p>
    <w:p w:rsidR="008B1C6A" w:rsidRPr="007D3F7D" w:rsidRDefault="008B1C6A" w:rsidP="008B1C6A">
      <w:pPr>
        <w:widowControl w:val="0"/>
        <w:ind w:left="1418" w:right="-360" w:hanging="2250"/>
        <w:jc w:val="center"/>
        <w:outlineLvl w:val="0"/>
        <w:rPr>
          <w:b/>
          <w:spacing w:val="-3"/>
        </w:rPr>
      </w:pPr>
      <w:r w:rsidRPr="007D3F7D">
        <w:rPr>
          <w:b/>
          <w:spacing w:val="-3"/>
        </w:rPr>
        <w:t>Signed and Approved by:</w:t>
      </w:r>
    </w:p>
    <w:p w:rsidR="008B1C6A" w:rsidRPr="007D3F7D" w:rsidRDefault="008B1C6A" w:rsidP="008B1C6A">
      <w:pPr>
        <w:pStyle w:val="EndnoteText"/>
        <w:tabs>
          <w:tab w:val="left" w:pos="0"/>
        </w:tabs>
        <w:suppressAutoHyphens/>
        <w:jc w:val="center"/>
        <w:rPr>
          <w:rFonts w:ascii="Arial" w:hAnsi="Arial" w:cs="Arial"/>
          <w:b/>
          <w:spacing w:val="-3"/>
        </w:rPr>
      </w:pPr>
    </w:p>
    <w:p w:rsidR="008B1C6A" w:rsidRPr="007D3F7D" w:rsidRDefault="008B1C6A" w:rsidP="008B1C6A">
      <w:pPr>
        <w:pStyle w:val="EndnoteText"/>
        <w:tabs>
          <w:tab w:val="left" w:pos="0"/>
        </w:tabs>
        <w:suppressAutoHyphens/>
        <w:jc w:val="center"/>
        <w:rPr>
          <w:rFonts w:ascii="Arial" w:hAnsi="Arial" w:cs="Arial"/>
          <w:b/>
          <w:spacing w:val="-3"/>
        </w:rPr>
      </w:pPr>
      <w:r w:rsidRPr="007D3F7D">
        <w:rPr>
          <w:rFonts w:ascii="Arial" w:hAnsi="Arial" w:cs="Arial"/>
          <w:b/>
          <w:spacing w:val="-3"/>
        </w:rPr>
        <w:t>Headteacher</w:t>
      </w:r>
      <w:r w:rsidRPr="007D3F7D">
        <w:rPr>
          <w:rFonts w:ascii="Arial" w:hAnsi="Arial" w:cs="Arial"/>
          <w:b/>
          <w:spacing w:val="-3"/>
        </w:rPr>
        <w:tab/>
      </w:r>
      <w:r w:rsidRPr="007D3F7D">
        <w:rPr>
          <w:rFonts w:ascii="Arial" w:hAnsi="Arial" w:cs="Arial"/>
          <w:b/>
          <w:spacing w:val="-3"/>
        </w:rPr>
        <w:tab/>
        <w:t>--------------------------------------------- (Signature)</w:t>
      </w:r>
    </w:p>
    <w:p w:rsidR="008B1C6A" w:rsidRPr="007D3F7D" w:rsidRDefault="008B1C6A" w:rsidP="008B1C6A">
      <w:pPr>
        <w:pStyle w:val="EndnoteText"/>
        <w:tabs>
          <w:tab w:val="left" w:pos="0"/>
        </w:tabs>
        <w:suppressAutoHyphens/>
        <w:jc w:val="center"/>
        <w:rPr>
          <w:rFonts w:ascii="Arial" w:hAnsi="Arial" w:cs="Arial"/>
          <w:b/>
          <w:spacing w:val="-3"/>
        </w:rPr>
      </w:pPr>
    </w:p>
    <w:p w:rsidR="008B1C6A" w:rsidRPr="007D3F7D" w:rsidRDefault="008B1C6A" w:rsidP="008B1C6A">
      <w:pPr>
        <w:pStyle w:val="EndnoteText"/>
        <w:tabs>
          <w:tab w:val="left" w:pos="0"/>
        </w:tabs>
        <w:suppressAutoHyphens/>
        <w:jc w:val="center"/>
        <w:rPr>
          <w:rFonts w:ascii="Arial" w:hAnsi="Arial" w:cs="Arial"/>
          <w:b/>
          <w:spacing w:val="-3"/>
        </w:rPr>
      </w:pPr>
      <w:r w:rsidRPr="007D3F7D">
        <w:rPr>
          <w:rFonts w:ascii="Arial" w:hAnsi="Arial" w:cs="Arial"/>
          <w:b/>
          <w:spacing w:val="-3"/>
        </w:rPr>
        <w:tab/>
      </w:r>
      <w:r w:rsidRPr="007D3F7D">
        <w:rPr>
          <w:rFonts w:ascii="Arial" w:hAnsi="Arial" w:cs="Arial"/>
          <w:b/>
          <w:spacing w:val="-3"/>
        </w:rPr>
        <w:tab/>
        <w:t xml:space="preserve">     --------------------------------------------- (Name)</w:t>
      </w:r>
    </w:p>
    <w:p w:rsidR="008B1C6A" w:rsidRPr="007D3F7D" w:rsidRDefault="008B1C6A" w:rsidP="008B1C6A">
      <w:pPr>
        <w:pStyle w:val="EndnoteText"/>
        <w:tabs>
          <w:tab w:val="left" w:pos="0"/>
        </w:tabs>
        <w:suppressAutoHyphens/>
        <w:jc w:val="center"/>
        <w:rPr>
          <w:rFonts w:ascii="Arial" w:hAnsi="Arial" w:cs="Arial"/>
          <w:b/>
          <w:spacing w:val="-3"/>
        </w:rPr>
      </w:pPr>
    </w:p>
    <w:p w:rsidR="008B1C6A" w:rsidRPr="007D3F7D" w:rsidRDefault="008B1C6A" w:rsidP="008B1C6A">
      <w:pPr>
        <w:pStyle w:val="EndnoteText"/>
        <w:tabs>
          <w:tab w:val="left" w:pos="0"/>
        </w:tabs>
        <w:suppressAutoHyphens/>
        <w:jc w:val="center"/>
        <w:rPr>
          <w:rFonts w:ascii="Arial" w:hAnsi="Arial" w:cs="Arial"/>
          <w:b/>
          <w:spacing w:val="-3"/>
        </w:rPr>
      </w:pPr>
      <w:r w:rsidRPr="007D3F7D">
        <w:rPr>
          <w:rFonts w:ascii="Arial" w:hAnsi="Arial" w:cs="Arial"/>
          <w:b/>
          <w:spacing w:val="-3"/>
        </w:rPr>
        <w:tab/>
      </w:r>
      <w:r w:rsidRPr="007D3F7D">
        <w:rPr>
          <w:rFonts w:ascii="Arial" w:hAnsi="Arial" w:cs="Arial"/>
          <w:b/>
          <w:spacing w:val="-3"/>
        </w:rPr>
        <w:tab/>
        <w:t xml:space="preserve">  --------------------------------------------- (Date)</w:t>
      </w:r>
    </w:p>
    <w:p w:rsidR="008B1C6A" w:rsidRPr="007D3F7D" w:rsidRDefault="008B1C6A" w:rsidP="008B1C6A">
      <w:pPr>
        <w:pStyle w:val="EndnoteText"/>
        <w:tabs>
          <w:tab w:val="left" w:pos="0"/>
        </w:tabs>
        <w:suppressAutoHyphens/>
        <w:jc w:val="center"/>
        <w:rPr>
          <w:rFonts w:ascii="Arial" w:hAnsi="Arial" w:cs="Arial"/>
          <w:b/>
          <w:spacing w:val="-3"/>
        </w:rPr>
      </w:pPr>
    </w:p>
    <w:p w:rsidR="008B1C6A" w:rsidRPr="007D3F7D" w:rsidRDefault="008B1C6A" w:rsidP="008B1C6A">
      <w:pPr>
        <w:pStyle w:val="EndnoteText"/>
        <w:tabs>
          <w:tab w:val="left" w:pos="0"/>
        </w:tabs>
        <w:suppressAutoHyphens/>
        <w:jc w:val="center"/>
        <w:rPr>
          <w:rFonts w:ascii="Arial" w:hAnsi="Arial" w:cs="Arial"/>
          <w:b/>
          <w:spacing w:val="-3"/>
        </w:rPr>
      </w:pPr>
      <w:r w:rsidRPr="007D3F7D">
        <w:rPr>
          <w:rFonts w:ascii="Arial" w:hAnsi="Arial" w:cs="Arial"/>
          <w:b/>
          <w:spacing w:val="-3"/>
        </w:rPr>
        <w:t>Chair of Committee--------------------------------------------- (Signature)</w:t>
      </w:r>
    </w:p>
    <w:p w:rsidR="008B1C6A" w:rsidRPr="007D3F7D" w:rsidRDefault="008B1C6A" w:rsidP="008B1C6A">
      <w:pPr>
        <w:pStyle w:val="EndnoteText"/>
        <w:tabs>
          <w:tab w:val="left" w:pos="0"/>
        </w:tabs>
        <w:suppressAutoHyphens/>
        <w:jc w:val="center"/>
        <w:rPr>
          <w:rFonts w:ascii="Arial" w:hAnsi="Arial" w:cs="Arial"/>
          <w:b/>
          <w:spacing w:val="-3"/>
        </w:rPr>
      </w:pPr>
    </w:p>
    <w:p w:rsidR="008B1C6A" w:rsidRPr="007D3F7D" w:rsidRDefault="008B1C6A" w:rsidP="008B1C6A">
      <w:pPr>
        <w:pStyle w:val="EndnoteText"/>
        <w:tabs>
          <w:tab w:val="left" w:pos="0"/>
        </w:tabs>
        <w:suppressAutoHyphens/>
        <w:jc w:val="center"/>
        <w:rPr>
          <w:rFonts w:ascii="Arial" w:hAnsi="Arial" w:cs="Arial"/>
          <w:b/>
          <w:spacing w:val="-3"/>
        </w:rPr>
      </w:pPr>
      <w:r w:rsidRPr="007D3F7D">
        <w:rPr>
          <w:rFonts w:ascii="Arial" w:hAnsi="Arial" w:cs="Arial"/>
          <w:b/>
          <w:spacing w:val="-3"/>
        </w:rPr>
        <w:tab/>
      </w:r>
      <w:r w:rsidRPr="007D3F7D">
        <w:rPr>
          <w:rFonts w:ascii="Arial" w:hAnsi="Arial" w:cs="Arial"/>
          <w:b/>
          <w:spacing w:val="-3"/>
        </w:rPr>
        <w:tab/>
        <w:t xml:space="preserve">   --------------------------------------------- (Name)</w:t>
      </w:r>
    </w:p>
    <w:p w:rsidR="008B1C6A" w:rsidRPr="007D3F7D" w:rsidRDefault="008B1C6A" w:rsidP="008B1C6A">
      <w:pPr>
        <w:pStyle w:val="EndnoteText"/>
        <w:tabs>
          <w:tab w:val="left" w:pos="0"/>
        </w:tabs>
        <w:suppressAutoHyphens/>
        <w:jc w:val="center"/>
        <w:rPr>
          <w:rFonts w:ascii="Arial" w:hAnsi="Arial" w:cs="Arial"/>
          <w:b/>
          <w:spacing w:val="-3"/>
        </w:rPr>
      </w:pPr>
    </w:p>
    <w:p w:rsidR="008B1C6A" w:rsidRPr="007D3F7D" w:rsidRDefault="008B1C6A" w:rsidP="008B1C6A">
      <w:pPr>
        <w:pStyle w:val="EndnoteText"/>
        <w:tabs>
          <w:tab w:val="left" w:pos="0"/>
        </w:tabs>
        <w:suppressAutoHyphens/>
        <w:jc w:val="center"/>
        <w:rPr>
          <w:rFonts w:ascii="Arial" w:hAnsi="Arial" w:cs="Arial"/>
          <w:b/>
          <w:spacing w:val="-3"/>
        </w:rPr>
      </w:pPr>
      <w:r w:rsidRPr="007D3F7D">
        <w:rPr>
          <w:rFonts w:ascii="Arial" w:hAnsi="Arial" w:cs="Arial"/>
          <w:b/>
          <w:spacing w:val="-3"/>
        </w:rPr>
        <w:tab/>
      </w:r>
      <w:r w:rsidRPr="007D3F7D">
        <w:rPr>
          <w:rFonts w:ascii="Arial" w:hAnsi="Arial" w:cs="Arial"/>
          <w:b/>
          <w:spacing w:val="-3"/>
        </w:rPr>
        <w:tab/>
        <w:t>--------------------------------------------- (Date)</w:t>
      </w:r>
    </w:p>
    <w:p w:rsidR="008B1C6A" w:rsidRPr="007D3F7D" w:rsidRDefault="008B1C6A" w:rsidP="008B1C6A">
      <w:pPr>
        <w:widowControl w:val="0"/>
        <w:ind w:left="1170" w:hanging="2250"/>
        <w:jc w:val="center"/>
        <w:rPr>
          <w:b/>
          <w:color w:val="000000"/>
          <w:sz w:val="36"/>
          <w:szCs w:val="32"/>
        </w:rPr>
      </w:pPr>
    </w:p>
    <w:p w:rsidR="008B1C6A" w:rsidRPr="007D3F7D" w:rsidRDefault="008B1C6A" w:rsidP="008B1C6A">
      <w:pPr>
        <w:widowControl w:val="0"/>
        <w:ind w:left="1170" w:hanging="2250"/>
        <w:jc w:val="center"/>
        <w:rPr>
          <w:b/>
          <w:color w:val="000000"/>
          <w:sz w:val="36"/>
          <w:szCs w:val="32"/>
        </w:rPr>
      </w:pPr>
    </w:p>
    <w:p w:rsidR="008B1C6A" w:rsidRPr="007D3F7D" w:rsidRDefault="00772DFD" w:rsidP="008B1C6A">
      <w:pPr>
        <w:widowControl w:val="0"/>
        <w:ind w:left="1170" w:hanging="2250"/>
        <w:jc w:val="center"/>
        <w:outlineLvl w:val="0"/>
        <w:rPr>
          <w:color w:val="000000"/>
          <w:sz w:val="36"/>
          <w:szCs w:val="32"/>
        </w:rPr>
      </w:pPr>
      <w:r w:rsidRPr="007D3F7D">
        <w:rPr>
          <w:b/>
          <w:color w:val="000000"/>
          <w:sz w:val="36"/>
          <w:szCs w:val="32"/>
        </w:rPr>
        <w:t xml:space="preserve">To Be Reviewed: </w:t>
      </w:r>
      <w:r w:rsidR="00484B2A">
        <w:rPr>
          <w:b/>
          <w:color w:val="000000"/>
          <w:sz w:val="36"/>
          <w:szCs w:val="32"/>
        </w:rPr>
        <w:t>December 202</w:t>
      </w:r>
      <w:r w:rsidR="00596A4D">
        <w:rPr>
          <w:b/>
          <w:color w:val="000000"/>
          <w:sz w:val="36"/>
          <w:szCs w:val="32"/>
        </w:rPr>
        <w:t>3</w:t>
      </w:r>
    </w:p>
    <w:p w:rsidR="008B1C6A" w:rsidRPr="007D3F7D" w:rsidRDefault="008B1C6A" w:rsidP="008B1C6A">
      <w:pPr>
        <w:widowControl w:val="0"/>
        <w:ind w:left="1170" w:hanging="2250"/>
        <w:jc w:val="center"/>
        <w:rPr>
          <w:b/>
          <w:color w:val="000000"/>
          <w:sz w:val="36"/>
          <w:szCs w:val="32"/>
        </w:rPr>
      </w:pPr>
      <w:r w:rsidRPr="007D3F7D">
        <w:rPr>
          <w:b/>
          <w:color w:val="000000"/>
          <w:sz w:val="36"/>
          <w:szCs w:val="32"/>
        </w:rPr>
        <w:t xml:space="preserve">                        </w:t>
      </w:r>
    </w:p>
    <w:p w:rsidR="008B1C6A" w:rsidRPr="007D3F7D" w:rsidRDefault="008B1C6A" w:rsidP="008B1C6A">
      <w:pPr>
        <w:widowControl w:val="0"/>
        <w:ind w:left="1170" w:hanging="2250"/>
        <w:jc w:val="center"/>
        <w:outlineLvl w:val="0"/>
        <w:rPr>
          <w:color w:val="000000"/>
          <w:sz w:val="36"/>
          <w:szCs w:val="32"/>
        </w:rPr>
      </w:pPr>
      <w:r w:rsidRPr="007D3F7D">
        <w:rPr>
          <w:b/>
          <w:color w:val="000000"/>
          <w:sz w:val="36"/>
          <w:szCs w:val="32"/>
        </w:rPr>
        <w:t xml:space="preserve">    Designated pe</w:t>
      </w:r>
      <w:r w:rsidR="00772DFD" w:rsidRPr="007D3F7D">
        <w:rPr>
          <w:b/>
          <w:color w:val="000000"/>
          <w:sz w:val="36"/>
          <w:szCs w:val="32"/>
        </w:rPr>
        <w:t>rson:  J Curtis, Headt</w:t>
      </w:r>
      <w:r w:rsidRPr="007D3F7D">
        <w:rPr>
          <w:b/>
          <w:color w:val="000000"/>
          <w:sz w:val="36"/>
          <w:szCs w:val="32"/>
        </w:rPr>
        <w:t>eacher</w:t>
      </w:r>
    </w:p>
    <w:p w:rsidR="008B1C6A" w:rsidRPr="007D3F7D" w:rsidRDefault="008B1C6A" w:rsidP="008B1C6A">
      <w:pPr>
        <w:widowControl w:val="0"/>
        <w:ind w:left="1170" w:hanging="2250"/>
        <w:jc w:val="center"/>
        <w:outlineLvl w:val="0"/>
        <w:rPr>
          <w:color w:val="000000"/>
          <w:sz w:val="36"/>
          <w:szCs w:val="32"/>
        </w:rPr>
      </w:pPr>
    </w:p>
    <w:p w:rsidR="008B1C6A" w:rsidRPr="007D3F7D" w:rsidRDefault="008B1C6A" w:rsidP="008B1C6A"/>
    <w:p w:rsidR="008B1C6A" w:rsidRPr="007D3F7D" w:rsidRDefault="008B1C6A" w:rsidP="008B1C6A">
      <w:r w:rsidRPr="007D3F7D">
        <w:t>If you require this document in a different format or require further guidance and advice regarding the use or interpretation of this document please contact SHR First on 0161-474-4777.</w:t>
      </w:r>
    </w:p>
    <w:p w:rsidR="008B1C6A" w:rsidRPr="007D3F7D" w:rsidRDefault="008B1C6A" w:rsidP="008B1C6A"/>
    <w:p w:rsidR="008B1C6A" w:rsidRPr="007D3F7D" w:rsidRDefault="008B1C6A" w:rsidP="008B1C6A"/>
    <w:p w:rsidR="008B1C6A" w:rsidRPr="007D3F7D" w:rsidRDefault="008B1C6A" w:rsidP="008B1C6A"/>
    <w:p w:rsidR="008B1C6A" w:rsidRPr="007D3F7D" w:rsidRDefault="008B1C6A" w:rsidP="008B1C6A"/>
    <w:p w:rsidR="008B1C6A" w:rsidRPr="007D3F7D" w:rsidRDefault="008B1C6A">
      <w:pPr>
        <w:pStyle w:val="TOCHeading"/>
        <w:rPr>
          <w:rFonts w:ascii="Arial" w:hAnsi="Arial" w:cs="Arial"/>
          <w:b w:val="0"/>
        </w:rPr>
      </w:pPr>
    </w:p>
    <w:p w:rsidR="00996D52" w:rsidRPr="007D3F7D" w:rsidRDefault="00996D52" w:rsidP="00996D52">
      <w:pPr>
        <w:rPr>
          <w:lang w:val="en-US" w:eastAsia="ja-JP"/>
        </w:rPr>
      </w:pPr>
    </w:p>
    <w:p w:rsidR="00191940" w:rsidRDefault="00191940">
      <w:pPr>
        <w:pStyle w:val="TOCHeading"/>
        <w:rPr>
          <w:rFonts w:ascii="Arial" w:hAnsi="Arial" w:cs="Arial"/>
          <w:b w:val="0"/>
        </w:rPr>
      </w:pPr>
    </w:p>
    <w:p w:rsidR="007D3F7D" w:rsidRPr="007D3F7D" w:rsidRDefault="007D3F7D" w:rsidP="007D3F7D">
      <w:pPr>
        <w:rPr>
          <w:lang w:val="en-US" w:eastAsia="ja-JP"/>
        </w:rPr>
      </w:pPr>
    </w:p>
    <w:p w:rsidR="00A66FE2" w:rsidRPr="007D3F7D" w:rsidRDefault="00A66FE2">
      <w:pPr>
        <w:pStyle w:val="TOCHeading"/>
        <w:rPr>
          <w:rFonts w:ascii="Arial" w:hAnsi="Arial" w:cs="Arial"/>
          <w:b w:val="0"/>
        </w:rPr>
      </w:pPr>
      <w:r w:rsidRPr="007D3F7D">
        <w:rPr>
          <w:rFonts w:ascii="Arial" w:hAnsi="Arial" w:cs="Arial"/>
          <w:b w:val="0"/>
        </w:rPr>
        <w:lastRenderedPageBreak/>
        <w:t>Contents</w:t>
      </w:r>
    </w:p>
    <w:p w:rsidR="00A66FE2" w:rsidRPr="007D3F7D" w:rsidRDefault="00A66FE2">
      <w:pPr>
        <w:pStyle w:val="TOC1"/>
        <w:rPr>
          <w:noProof/>
          <w:sz w:val="22"/>
          <w:szCs w:val="22"/>
          <w:lang w:eastAsia="en-GB"/>
        </w:rPr>
      </w:pPr>
      <w:r w:rsidRPr="007D3F7D">
        <w:fldChar w:fldCharType="begin"/>
      </w:r>
      <w:r w:rsidRPr="007D3F7D">
        <w:instrText xml:space="preserve"> TOC \o "1-3" \h \z \u </w:instrText>
      </w:r>
      <w:r w:rsidRPr="007D3F7D">
        <w:fldChar w:fldCharType="separate"/>
      </w:r>
      <w:hyperlink w:anchor="_Toc422398649" w:history="1">
        <w:r w:rsidRPr="007D3F7D">
          <w:rPr>
            <w:rStyle w:val="Hyperlink"/>
            <w:rFonts w:cs="Arial"/>
            <w:noProof/>
          </w:rPr>
          <w:t>Flexible Working Policy</w:t>
        </w:r>
        <w:r w:rsidRPr="007D3F7D">
          <w:rPr>
            <w:noProof/>
            <w:webHidden/>
          </w:rPr>
          <w:tab/>
        </w:r>
        <w:r w:rsidRPr="007D3F7D">
          <w:rPr>
            <w:noProof/>
            <w:webHidden/>
          </w:rPr>
          <w:fldChar w:fldCharType="begin"/>
        </w:r>
        <w:r w:rsidRPr="007D3F7D">
          <w:rPr>
            <w:noProof/>
            <w:webHidden/>
          </w:rPr>
          <w:instrText xml:space="preserve"> PAGEREF _Toc422398649 \h </w:instrText>
        </w:r>
        <w:r w:rsidRPr="007D3F7D">
          <w:rPr>
            <w:noProof/>
            <w:webHidden/>
          </w:rPr>
        </w:r>
        <w:r w:rsidRPr="007D3F7D">
          <w:rPr>
            <w:noProof/>
            <w:webHidden/>
          </w:rPr>
          <w:fldChar w:fldCharType="separate"/>
        </w:r>
        <w:r w:rsidR="00492909" w:rsidRPr="007D3F7D">
          <w:rPr>
            <w:noProof/>
            <w:webHidden/>
          </w:rPr>
          <w:t>2</w:t>
        </w:r>
        <w:r w:rsidRPr="007D3F7D">
          <w:rPr>
            <w:noProof/>
            <w:webHidden/>
          </w:rPr>
          <w:fldChar w:fldCharType="end"/>
        </w:r>
      </w:hyperlink>
    </w:p>
    <w:p w:rsidR="00A66FE2" w:rsidRPr="007D3F7D" w:rsidRDefault="00596A4D">
      <w:pPr>
        <w:pStyle w:val="TOC1"/>
        <w:rPr>
          <w:noProof/>
          <w:sz w:val="22"/>
          <w:szCs w:val="22"/>
          <w:lang w:eastAsia="en-GB"/>
        </w:rPr>
      </w:pPr>
      <w:hyperlink w:anchor="_Toc422398650" w:history="1">
        <w:r w:rsidR="00A66FE2" w:rsidRPr="007D3F7D">
          <w:rPr>
            <w:rStyle w:val="Hyperlink"/>
            <w:rFonts w:cs="Arial"/>
            <w:b/>
            <w:noProof/>
          </w:rPr>
          <w:t>1.</w:t>
        </w:r>
        <w:r w:rsidR="00A66FE2" w:rsidRPr="007D3F7D">
          <w:rPr>
            <w:noProof/>
            <w:sz w:val="22"/>
            <w:szCs w:val="22"/>
            <w:lang w:eastAsia="en-GB"/>
          </w:rPr>
          <w:tab/>
        </w:r>
        <w:r w:rsidR="00A66FE2" w:rsidRPr="007D3F7D">
          <w:rPr>
            <w:rStyle w:val="Hyperlink"/>
            <w:rFonts w:cs="Arial"/>
            <w:b/>
            <w:noProof/>
          </w:rPr>
          <w:t>Introduction</w:t>
        </w:r>
        <w:r w:rsidR="00A66FE2" w:rsidRPr="007D3F7D">
          <w:rPr>
            <w:noProof/>
            <w:webHidden/>
          </w:rPr>
          <w:tab/>
        </w:r>
        <w:bookmarkStart w:id="0" w:name="_GoBack"/>
        <w:bookmarkEnd w:id="0"/>
        <w:r w:rsidR="00A66FE2" w:rsidRPr="007D3F7D">
          <w:rPr>
            <w:noProof/>
            <w:webHidden/>
          </w:rPr>
          <w:fldChar w:fldCharType="begin"/>
        </w:r>
        <w:r w:rsidR="00A66FE2" w:rsidRPr="007D3F7D">
          <w:rPr>
            <w:noProof/>
            <w:webHidden/>
          </w:rPr>
          <w:instrText xml:space="preserve"> PAGEREF _Toc422398650 \h </w:instrText>
        </w:r>
        <w:r w:rsidR="00A66FE2" w:rsidRPr="007D3F7D">
          <w:rPr>
            <w:noProof/>
            <w:webHidden/>
          </w:rPr>
        </w:r>
        <w:r w:rsidR="00A66FE2" w:rsidRPr="007D3F7D">
          <w:rPr>
            <w:noProof/>
            <w:webHidden/>
          </w:rPr>
          <w:fldChar w:fldCharType="separate"/>
        </w:r>
        <w:r w:rsidR="00492909" w:rsidRPr="007D3F7D">
          <w:rPr>
            <w:noProof/>
            <w:webHidden/>
          </w:rPr>
          <w:t>2</w:t>
        </w:r>
        <w:r w:rsidR="00A66FE2" w:rsidRPr="007D3F7D">
          <w:rPr>
            <w:noProof/>
            <w:webHidden/>
          </w:rPr>
          <w:fldChar w:fldCharType="end"/>
        </w:r>
      </w:hyperlink>
    </w:p>
    <w:p w:rsidR="00A66FE2" w:rsidRPr="007D3F7D" w:rsidRDefault="00596A4D">
      <w:pPr>
        <w:pStyle w:val="TOC1"/>
        <w:rPr>
          <w:noProof/>
          <w:sz w:val="22"/>
          <w:szCs w:val="22"/>
          <w:lang w:eastAsia="en-GB"/>
        </w:rPr>
      </w:pPr>
      <w:hyperlink w:anchor="_Toc422398651" w:history="1">
        <w:r w:rsidR="00A66FE2" w:rsidRPr="007D3F7D">
          <w:rPr>
            <w:rStyle w:val="Hyperlink"/>
            <w:rFonts w:cs="Arial"/>
            <w:noProof/>
          </w:rPr>
          <w:t>2.</w:t>
        </w:r>
        <w:r w:rsidR="00A66FE2" w:rsidRPr="007D3F7D">
          <w:rPr>
            <w:noProof/>
            <w:sz w:val="22"/>
            <w:szCs w:val="22"/>
            <w:lang w:eastAsia="en-GB"/>
          </w:rPr>
          <w:tab/>
        </w:r>
        <w:r w:rsidR="00A66FE2" w:rsidRPr="007D3F7D">
          <w:rPr>
            <w:rStyle w:val="Hyperlink"/>
            <w:rFonts w:cs="Arial"/>
            <w:noProof/>
          </w:rPr>
          <w:t>Scope of the Policy</w:t>
        </w:r>
        <w:r w:rsidR="00A66FE2" w:rsidRPr="007D3F7D">
          <w:rPr>
            <w:noProof/>
            <w:webHidden/>
          </w:rPr>
          <w:tab/>
        </w:r>
        <w:r w:rsidR="00A66FE2" w:rsidRPr="007D3F7D">
          <w:rPr>
            <w:noProof/>
            <w:webHidden/>
          </w:rPr>
          <w:fldChar w:fldCharType="begin"/>
        </w:r>
        <w:r w:rsidR="00A66FE2" w:rsidRPr="007D3F7D">
          <w:rPr>
            <w:noProof/>
            <w:webHidden/>
          </w:rPr>
          <w:instrText xml:space="preserve"> PAGEREF _Toc422398651 \h </w:instrText>
        </w:r>
        <w:r w:rsidR="00A66FE2" w:rsidRPr="007D3F7D">
          <w:rPr>
            <w:noProof/>
            <w:webHidden/>
          </w:rPr>
        </w:r>
        <w:r w:rsidR="00A66FE2" w:rsidRPr="007D3F7D">
          <w:rPr>
            <w:noProof/>
            <w:webHidden/>
          </w:rPr>
          <w:fldChar w:fldCharType="separate"/>
        </w:r>
        <w:r w:rsidR="00492909" w:rsidRPr="007D3F7D">
          <w:rPr>
            <w:noProof/>
            <w:webHidden/>
          </w:rPr>
          <w:t>2</w:t>
        </w:r>
        <w:r w:rsidR="00A66FE2" w:rsidRPr="007D3F7D">
          <w:rPr>
            <w:noProof/>
            <w:webHidden/>
          </w:rPr>
          <w:fldChar w:fldCharType="end"/>
        </w:r>
      </w:hyperlink>
    </w:p>
    <w:p w:rsidR="00A66FE2" w:rsidRPr="007D3F7D" w:rsidRDefault="00596A4D">
      <w:pPr>
        <w:pStyle w:val="TOC1"/>
        <w:rPr>
          <w:noProof/>
          <w:sz w:val="22"/>
          <w:szCs w:val="22"/>
          <w:lang w:eastAsia="en-GB"/>
        </w:rPr>
      </w:pPr>
      <w:hyperlink w:anchor="_Toc422398652" w:history="1">
        <w:r w:rsidR="00A66FE2" w:rsidRPr="007D3F7D">
          <w:rPr>
            <w:rStyle w:val="Hyperlink"/>
            <w:rFonts w:cs="Arial"/>
            <w:noProof/>
          </w:rPr>
          <w:t>3.</w:t>
        </w:r>
        <w:r w:rsidR="00A66FE2" w:rsidRPr="007D3F7D">
          <w:rPr>
            <w:noProof/>
            <w:sz w:val="22"/>
            <w:szCs w:val="22"/>
            <w:lang w:eastAsia="en-GB"/>
          </w:rPr>
          <w:tab/>
        </w:r>
        <w:r w:rsidR="00A66FE2" w:rsidRPr="007D3F7D">
          <w:rPr>
            <w:rStyle w:val="Hyperlink"/>
            <w:rFonts w:cs="Arial"/>
            <w:noProof/>
          </w:rPr>
          <w:t>Policy statement</w:t>
        </w:r>
        <w:r w:rsidR="00A66FE2" w:rsidRPr="007D3F7D">
          <w:rPr>
            <w:noProof/>
            <w:webHidden/>
          </w:rPr>
          <w:tab/>
        </w:r>
        <w:r w:rsidR="00A66FE2" w:rsidRPr="007D3F7D">
          <w:rPr>
            <w:noProof/>
            <w:webHidden/>
          </w:rPr>
          <w:fldChar w:fldCharType="begin"/>
        </w:r>
        <w:r w:rsidR="00A66FE2" w:rsidRPr="007D3F7D">
          <w:rPr>
            <w:noProof/>
            <w:webHidden/>
          </w:rPr>
          <w:instrText xml:space="preserve"> PAGEREF _Toc422398652 \h </w:instrText>
        </w:r>
        <w:r w:rsidR="00A66FE2" w:rsidRPr="007D3F7D">
          <w:rPr>
            <w:noProof/>
            <w:webHidden/>
          </w:rPr>
        </w:r>
        <w:r w:rsidR="00A66FE2" w:rsidRPr="007D3F7D">
          <w:rPr>
            <w:noProof/>
            <w:webHidden/>
          </w:rPr>
          <w:fldChar w:fldCharType="separate"/>
        </w:r>
        <w:r w:rsidR="00492909" w:rsidRPr="007D3F7D">
          <w:rPr>
            <w:noProof/>
            <w:webHidden/>
          </w:rPr>
          <w:t>2</w:t>
        </w:r>
        <w:r w:rsidR="00A66FE2" w:rsidRPr="007D3F7D">
          <w:rPr>
            <w:noProof/>
            <w:webHidden/>
          </w:rPr>
          <w:fldChar w:fldCharType="end"/>
        </w:r>
      </w:hyperlink>
    </w:p>
    <w:p w:rsidR="00A66FE2" w:rsidRPr="007D3F7D" w:rsidRDefault="00596A4D">
      <w:pPr>
        <w:pStyle w:val="TOC1"/>
        <w:rPr>
          <w:noProof/>
          <w:sz w:val="22"/>
          <w:szCs w:val="22"/>
          <w:lang w:eastAsia="en-GB"/>
        </w:rPr>
      </w:pPr>
      <w:hyperlink w:anchor="_Toc422398653" w:history="1">
        <w:r w:rsidR="00A66FE2" w:rsidRPr="007D3F7D">
          <w:rPr>
            <w:rStyle w:val="Hyperlink"/>
            <w:rFonts w:cs="Arial"/>
            <w:noProof/>
            <w:lang w:eastAsia="en-GB"/>
          </w:rPr>
          <w:t>4.</w:t>
        </w:r>
        <w:r w:rsidR="00A66FE2" w:rsidRPr="007D3F7D">
          <w:rPr>
            <w:noProof/>
            <w:sz w:val="22"/>
            <w:szCs w:val="22"/>
            <w:lang w:eastAsia="en-GB"/>
          </w:rPr>
          <w:tab/>
        </w:r>
        <w:r w:rsidR="00A66FE2" w:rsidRPr="007D3F7D">
          <w:rPr>
            <w:rStyle w:val="Hyperlink"/>
            <w:rFonts w:cs="Arial"/>
            <w:noProof/>
            <w:lang w:eastAsia="en-GB"/>
          </w:rPr>
          <w:t>Roles and Responsibilities</w:t>
        </w:r>
        <w:r w:rsidR="00A66FE2" w:rsidRPr="007D3F7D">
          <w:rPr>
            <w:noProof/>
            <w:webHidden/>
          </w:rPr>
          <w:tab/>
        </w:r>
        <w:r w:rsidR="00A66FE2" w:rsidRPr="007D3F7D">
          <w:rPr>
            <w:noProof/>
            <w:webHidden/>
          </w:rPr>
          <w:fldChar w:fldCharType="begin"/>
        </w:r>
        <w:r w:rsidR="00A66FE2" w:rsidRPr="007D3F7D">
          <w:rPr>
            <w:noProof/>
            <w:webHidden/>
          </w:rPr>
          <w:instrText xml:space="preserve"> PAGEREF _Toc422398653 \h </w:instrText>
        </w:r>
        <w:r w:rsidR="00A66FE2" w:rsidRPr="007D3F7D">
          <w:rPr>
            <w:noProof/>
            <w:webHidden/>
          </w:rPr>
        </w:r>
        <w:r w:rsidR="00A66FE2" w:rsidRPr="007D3F7D">
          <w:rPr>
            <w:noProof/>
            <w:webHidden/>
          </w:rPr>
          <w:fldChar w:fldCharType="separate"/>
        </w:r>
        <w:r w:rsidR="00492909" w:rsidRPr="007D3F7D">
          <w:rPr>
            <w:noProof/>
            <w:webHidden/>
          </w:rPr>
          <w:t>3</w:t>
        </w:r>
        <w:r w:rsidR="00A66FE2" w:rsidRPr="007D3F7D">
          <w:rPr>
            <w:noProof/>
            <w:webHidden/>
          </w:rPr>
          <w:fldChar w:fldCharType="end"/>
        </w:r>
      </w:hyperlink>
    </w:p>
    <w:p w:rsidR="00A66FE2" w:rsidRPr="007D3F7D" w:rsidRDefault="00596A4D">
      <w:pPr>
        <w:pStyle w:val="TOC2"/>
        <w:rPr>
          <w:noProof/>
          <w:sz w:val="22"/>
          <w:szCs w:val="22"/>
          <w:lang w:eastAsia="en-GB"/>
        </w:rPr>
      </w:pPr>
      <w:hyperlink w:anchor="_Toc422398654" w:history="1">
        <w:r w:rsidR="00A66FE2" w:rsidRPr="007D3F7D">
          <w:rPr>
            <w:rStyle w:val="Hyperlink"/>
            <w:rFonts w:eastAsia="Arial Unicode MS" w:cs="Arial"/>
            <w:noProof/>
          </w:rPr>
          <w:t>4.1</w:t>
        </w:r>
        <w:r w:rsidR="00A66FE2" w:rsidRPr="007D3F7D">
          <w:rPr>
            <w:noProof/>
            <w:sz w:val="22"/>
            <w:szCs w:val="22"/>
            <w:lang w:eastAsia="en-GB"/>
          </w:rPr>
          <w:tab/>
        </w:r>
        <w:r w:rsidR="00A66FE2" w:rsidRPr="007D3F7D">
          <w:rPr>
            <w:rStyle w:val="Hyperlink"/>
            <w:rFonts w:eastAsia="Arial Unicode MS" w:cs="Arial"/>
            <w:noProof/>
          </w:rPr>
          <w:t>Head teachers, Governors</w:t>
        </w:r>
        <w:r w:rsidR="00A66FE2" w:rsidRPr="007D3F7D">
          <w:rPr>
            <w:noProof/>
            <w:webHidden/>
          </w:rPr>
          <w:tab/>
        </w:r>
        <w:r w:rsidR="00A66FE2" w:rsidRPr="007D3F7D">
          <w:rPr>
            <w:noProof/>
            <w:webHidden/>
          </w:rPr>
          <w:fldChar w:fldCharType="begin"/>
        </w:r>
        <w:r w:rsidR="00A66FE2" w:rsidRPr="007D3F7D">
          <w:rPr>
            <w:noProof/>
            <w:webHidden/>
          </w:rPr>
          <w:instrText xml:space="preserve"> PAGEREF _Toc422398654 \h </w:instrText>
        </w:r>
        <w:r w:rsidR="00A66FE2" w:rsidRPr="007D3F7D">
          <w:rPr>
            <w:noProof/>
            <w:webHidden/>
          </w:rPr>
        </w:r>
        <w:r w:rsidR="00A66FE2" w:rsidRPr="007D3F7D">
          <w:rPr>
            <w:noProof/>
            <w:webHidden/>
          </w:rPr>
          <w:fldChar w:fldCharType="separate"/>
        </w:r>
        <w:r w:rsidR="00492909" w:rsidRPr="007D3F7D">
          <w:rPr>
            <w:noProof/>
            <w:webHidden/>
          </w:rPr>
          <w:t>3</w:t>
        </w:r>
        <w:r w:rsidR="00A66FE2" w:rsidRPr="007D3F7D">
          <w:rPr>
            <w:noProof/>
            <w:webHidden/>
          </w:rPr>
          <w:fldChar w:fldCharType="end"/>
        </w:r>
      </w:hyperlink>
    </w:p>
    <w:p w:rsidR="00A66FE2" w:rsidRPr="007D3F7D" w:rsidRDefault="00596A4D">
      <w:pPr>
        <w:pStyle w:val="TOC2"/>
        <w:rPr>
          <w:noProof/>
          <w:sz w:val="22"/>
          <w:szCs w:val="22"/>
          <w:lang w:eastAsia="en-GB"/>
        </w:rPr>
      </w:pPr>
      <w:hyperlink w:anchor="_Toc422398655" w:history="1">
        <w:r w:rsidR="00A66FE2" w:rsidRPr="007D3F7D">
          <w:rPr>
            <w:rStyle w:val="Hyperlink"/>
            <w:rFonts w:cs="Arial"/>
            <w:noProof/>
            <w:lang w:eastAsia="en-GB"/>
          </w:rPr>
          <w:t>4.2</w:t>
        </w:r>
        <w:r w:rsidR="00A66FE2" w:rsidRPr="007D3F7D">
          <w:rPr>
            <w:noProof/>
            <w:sz w:val="22"/>
            <w:szCs w:val="22"/>
            <w:lang w:eastAsia="en-GB"/>
          </w:rPr>
          <w:tab/>
        </w:r>
        <w:r w:rsidR="00A66FE2" w:rsidRPr="007D3F7D">
          <w:rPr>
            <w:rStyle w:val="Hyperlink"/>
            <w:rFonts w:cs="Arial"/>
            <w:noProof/>
            <w:lang w:eastAsia="en-GB"/>
          </w:rPr>
          <w:t>Employees</w:t>
        </w:r>
        <w:r w:rsidR="00A66FE2" w:rsidRPr="007D3F7D">
          <w:rPr>
            <w:noProof/>
            <w:webHidden/>
          </w:rPr>
          <w:tab/>
        </w:r>
        <w:r w:rsidR="00A66FE2" w:rsidRPr="007D3F7D">
          <w:rPr>
            <w:noProof/>
            <w:webHidden/>
          </w:rPr>
          <w:fldChar w:fldCharType="begin"/>
        </w:r>
        <w:r w:rsidR="00A66FE2" w:rsidRPr="007D3F7D">
          <w:rPr>
            <w:noProof/>
            <w:webHidden/>
          </w:rPr>
          <w:instrText xml:space="preserve"> PAGEREF _Toc422398655 \h </w:instrText>
        </w:r>
        <w:r w:rsidR="00A66FE2" w:rsidRPr="007D3F7D">
          <w:rPr>
            <w:noProof/>
            <w:webHidden/>
          </w:rPr>
        </w:r>
        <w:r w:rsidR="00A66FE2" w:rsidRPr="007D3F7D">
          <w:rPr>
            <w:noProof/>
            <w:webHidden/>
          </w:rPr>
          <w:fldChar w:fldCharType="separate"/>
        </w:r>
        <w:r w:rsidR="00492909" w:rsidRPr="007D3F7D">
          <w:rPr>
            <w:noProof/>
            <w:webHidden/>
          </w:rPr>
          <w:t>4</w:t>
        </w:r>
        <w:r w:rsidR="00A66FE2" w:rsidRPr="007D3F7D">
          <w:rPr>
            <w:noProof/>
            <w:webHidden/>
          </w:rPr>
          <w:fldChar w:fldCharType="end"/>
        </w:r>
      </w:hyperlink>
    </w:p>
    <w:p w:rsidR="00A66FE2" w:rsidRPr="007D3F7D" w:rsidRDefault="00596A4D">
      <w:pPr>
        <w:pStyle w:val="TOC1"/>
        <w:rPr>
          <w:noProof/>
          <w:sz w:val="22"/>
          <w:szCs w:val="22"/>
          <w:lang w:eastAsia="en-GB"/>
        </w:rPr>
      </w:pPr>
      <w:hyperlink w:anchor="_Toc422398656" w:history="1">
        <w:r w:rsidR="00A66FE2" w:rsidRPr="007D3F7D">
          <w:rPr>
            <w:rStyle w:val="Hyperlink"/>
            <w:rFonts w:cs="Arial"/>
            <w:iCs/>
            <w:noProof/>
            <w:lang w:eastAsia="en-GB"/>
          </w:rPr>
          <w:t xml:space="preserve">5.  </w:t>
        </w:r>
        <w:r w:rsidR="00A66FE2" w:rsidRPr="007D3F7D">
          <w:rPr>
            <w:noProof/>
            <w:sz w:val="22"/>
            <w:szCs w:val="22"/>
            <w:lang w:eastAsia="en-GB"/>
          </w:rPr>
          <w:tab/>
        </w:r>
        <w:r w:rsidR="00A66FE2" w:rsidRPr="007D3F7D">
          <w:rPr>
            <w:rStyle w:val="Hyperlink"/>
            <w:rFonts w:cs="Arial"/>
            <w:iCs/>
            <w:noProof/>
            <w:lang w:eastAsia="en-GB"/>
          </w:rPr>
          <w:t>Links with other policies and procedures</w:t>
        </w:r>
        <w:r w:rsidR="00A66FE2" w:rsidRPr="007D3F7D">
          <w:rPr>
            <w:noProof/>
            <w:webHidden/>
          </w:rPr>
          <w:tab/>
        </w:r>
        <w:r w:rsidR="00A66FE2" w:rsidRPr="007D3F7D">
          <w:rPr>
            <w:noProof/>
            <w:webHidden/>
          </w:rPr>
          <w:fldChar w:fldCharType="begin"/>
        </w:r>
        <w:r w:rsidR="00A66FE2" w:rsidRPr="007D3F7D">
          <w:rPr>
            <w:noProof/>
            <w:webHidden/>
          </w:rPr>
          <w:instrText xml:space="preserve"> PAGEREF _Toc422398656 \h </w:instrText>
        </w:r>
        <w:r w:rsidR="00A66FE2" w:rsidRPr="007D3F7D">
          <w:rPr>
            <w:noProof/>
            <w:webHidden/>
          </w:rPr>
        </w:r>
        <w:r w:rsidR="00A66FE2" w:rsidRPr="007D3F7D">
          <w:rPr>
            <w:noProof/>
            <w:webHidden/>
          </w:rPr>
          <w:fldChar w:fldCharType="separate"/>
        </w:r>
        <w:r w:rsidR="00492909" w:rsidRPr="007D3F7D">
          <w:rPr>
            <w:noProof/>
            <w:webHidden/>
          </w:rPr>
          <w:t>4</w:t>
        </w:r>
        <w:r w:rsidR="00A66FE2" w:rsidRPr="007D3F7D">
          <w:rPr>
            <w:noProof/>
            <w:webHidden/>
          </w:rPr>
          <w:fldChar w:fldCharType="end"/>
        </w:r>
      </w:hyperlink>
    </w:p>
    <w:p w:rsidR="00A66FE2" w:rsidRPr="007D3F7D" w:rsidRDefault="00596A4D">
      <w:pPr>
        <w:pStyle w:val="TOC1"/>
        <w:rPr>
          <w:noProof/>
          <w:sz w:val="22"/>
          <w:szCs w:val="22"/>
          <w:lang w:eastAsia="en-GB"/>
        </w:rPr>
      </w:pPr>
      <w:hyperlink w:anchor="_Toc422398657" w:history="1">
        <w:r w:rsidR="00A66FE2" w:rsidRPr="007D3F7D">
          <w:rPr>
            <w:rStyle w:val="Hyperlink"/>
            <w:rFonts w:cs="Arial"/>
            <w:noProof/>
          </w:rPr>
          <w:t>Flexible Working Procedure</w:t>
        </w:r>
        <w:r w:rsidR="00A66FE2" w:rsidRPr="007D3F7D">
          <w:rPr>
            <w:noProof/>
            <w:webHidden/>
          </w:rPr>
          <w:tab/>
        </w:r>
        <w:r w:rsidR="00A66FE2" w:rsidRPr="007D3F7D">
          <w:rPr>
            <w:noProof/>
            <w:webHidden/>
          </w:rPr>
          <w:fldChar w:fldCharType="begin"/>
        </w:r>
        <w:r w:rsidR="00A66FE2" w:rsidRPr="007D3F7D">
          <w:rPr>
            <w:noProof/>
            <w:webHidden/>
          </w:rPr>
          <w:instrText xml:space="preserve"> PAGEREF _Toc422398657 \h </w:instrText>
        </w:r>
        <w:r w:rsidR="00A66FE2" w:rsidRPr="007D3F7D">
          <w:rPr>
            <w:noProof/>
            <w:webHidden/>
          </w:rPr>
        </w:r>
        <w:r w:rsidR="00A66FE2" w:rsidRPr="007D3F7D">
          <w:rPr>
            <w:noProof/>
            <w:webHidden/>
          </w:rPr>
          <w:fldChar w:fldCharType="separate"/>
        </w:r>
        <w:r w:rsidR="00492909" w:rsidRPr="007D3F7D">
          <w:rPr>
            <w:noProof/>
            <w:webHidden/>
          </w:rPr>
          <w:t>4</w:t>
        </w:r>
        <w:r w:rsidR="00A66FE2" w:rsidRPr="007D3F7D">
          <w:rPr>
            <w:noProof/>
            <w:webHidden/>
          </w:rPr>
          <w:fldChar w:fldCharType="end"/>
        </w:r>
      </w:hyperlink>
    </w:p>
    <w:p w:rsidR="00A66FE2" w:rsidRPr="007D3F7D" w:rsidRDefault="00596A4D">
      <w:pPr>
        <w:pStyle w:val="TOC1"/>
        <w:rPr>
          <w:noProof/>
          <w:sz w:val="22"/>
          <w:szCs w:val="22"/>
          <w:lang w:eastAsia="en-GB"/>
        </w:rPr>
      </w:pPr>
      <w:hyperlink w:anchor="_Toc422398658" w:history="1">
        <w:r w:rsidR="00A66FE2" w:rsidRPr="007D3F7D">
          <w:rPr>
            <w:rStyle w:val="Hyperlink"/>
            <w:rFonts w:cs="Arial"/>
            <w:noProof/>
            <w:lang w:val="en" w:eastAsia="en-GB"/>
          </w:rPr>
          <w:t>6.</w:t>
        </w:r>
        <w:r w:rsidR="00A66FE2" w:rsidRPr="007D3F7D">
          <w:rPr>
            <w:noProof/>
            <w:sz w:val="22"/>
            <w:szCs w:val="22"/>
            <w:lang w:eastAsia="en-GB"/>
          </w:rPr>
          <w:tab/>
        </w:r>
        <w:r w:rsidR="00A66FE2" w:rsidRPr="007D3F7D">
          <w:rPr>
            <w:rStyle w:val="Hyperlink"/>
            <w:rFonts w:cs="Arial"/>
            <w:noProof/>
            <w:lang w:val="en" w:eastAsia="en-GB"/>
          </w:rPr>
          <w:t>Introduction</w:t>
        </w:r>
        <w:r w:rsidR="00A66FE2" w:rsidRPr="007D3F7D">
          <w:rPr>
            <w:noProof/>
            <w:webHidden/>
          </w:rPr>
          <w:tab/>
        </w:r>
        <w:r w:rsidR="00A66FE2" w:rsidRPr="007D3F7D">
          <w:rPr>
            <w:noProof/>
            <w:webHidden/>
          </w:rPr>
          <w:fldChar w:fldCharType="begin"/>
        </w:r>
        <w:r w:rsidR="00A66FE2" w:rsidRPr="007D3F7D">
          <w:rPr>
            <w:noProof/>
            <w:webHidden/>
          </w:rPr>
          <w:instrText xml:space="preserve"> PAGEREF _Toc422398658 \h </w:instrText>
        </w:r>
        <w:r w:rsidR="00A66FE2" w:rsidRPr="007D3F7D">
          <w:rPr>
            <w:noProof/>
            <w:webHidden/>
          </w:rPr>
        </w:r>
        <w:r w:rsidR="00A66FE2" w:rsidRPr="007D3F7D">
          <w:rPr>
            <w:noProof/>
            <w:webHidden/>
          </w:rPr>
          <w:fldChar w:fldCharType="separate"/>
        </w:r>
        <w:r w:rsidR="00492909" w:rsidRPr="007D3F7D">
          <w:rPr>
            <w:noProof/>
            <w:webHidden/>
          </w:rPr>
          <w:t>4</w:t>
        </w:r>
        <w:r w:rsidR="00A66FE2" w:rsidRPr="007D3F7D">
          <w:rPr>
            <w:noProof/>
            <w:webHidden/>
          </w:rPr>
          <w:fldChar w:fldCharType="end"/>
        </w:r>
      </w:hyperlink>
    </w:p>
    <w:p w:rsidR="00A66FE2" w:rsidRPr="007D3F7D" w:rsidRDefault="00596A4D">
      <w:pPr>
        <w:pStyle w:val="TOC1"/>
        <w:rPr>
          <w:noProof/>
          <w:sz w:val="22"/>
          <w:szCs w:val="22"/>
          <w:lang w:eastAsia="en-GB"/>
        </w:rPr>
      </w:pPr>
      <w:hyperlink w:anchor="_Toc422398659" w:history="1">
        <w:r w:rsidR="00A66FE2" w:rsidRPr="007D3F7D">
          <w:rPr>
            <w:rStyle w:val="Hyperlink"/>
            <w:rFonts w:cs="Arial"/>
            <w:noProof/>
            <w:lang w:val="en" w:eastAsia="en-GB"/>
          </w:rPr>
          <w:t>7.</w:t>
        </w:r>
        <w:r w:rsidR="00A66FE2" w:rsidRPr="007D3F7D">
          <w:rPr>
            <w:noProof/>
            <w:sz w:val="22"/>
            <w:szCs w:val="22"/>
            <w:lang w:eastAsia="en-GB"/>
          </w:rPr>
          <w:tab/>
        </w:r>
        <w:r w:rsidR="00A66FE2" w:rsidRPr="007D3F7D">
          <w:rPr>
            <w:rStyle w:val="Hyperlink"/>
            <w:rFonts w:cs="Arial"/>
            <w:noProof/>
            <w:lang w:val="en" w:eastAsia="en-GB"/>
          </w:rPr>
          <w:t>Flexible Working options</w:t>
        </w:r>
        <w:r w:rsidR="00A66FE2" w:rsidRPr="007D3F7D">
          <w:rPr>
            <w:noProof/>
            <w:webHidden/>
          </w:rPr>
          <w:tab/>
        </w:r>
        <w:r w:rsidR="00A66FE2" w:rsidRPr="007D3F7D">
          <w:rPr>
            <w:noProof/>
            <w:webHidden/>
          </w:rPr>
          <w:fldChar w:fldCharType="begin"/>
        </w:r>
        <w:r w:rsidR="00A66FE2" w:rsidRPr="007D3F7D">
          <w:rPr>
            <w:noProof/>
            <w:webHidden/>
          </w:rPr>
          <w:instrText xml:space="preserve"> PAGEREF _Toc422398659 \h </w:instrText>
        </w:r>
        <w:r w:rsidR="00A66FE2" w:rsidRPr="007D3F7D">
          <w:rPr>
            <w:noProof/>
            <w:webHidden/>
          </w:rPr>
        </w:r>
        <w:r w:rsidR="00A66FE2" w:rsidRPr="007D3F7D">
          <w:rPr>
            <w:noProof/>
            <w:webHidden/>
          </w:rPr>
          <w:fldChar w:fldCharType="separate"/>
        </w:r>
        <w:r w:rsidR="00492909" w:rsidRPr="007D3F7D">
          <w:rPr>
            <w:noProof/>
            <w:webHidden/>
          </w:rPr>
          <w:t>4</w:t>
        </w:r>
        <w:r w:rsidR="00A66FE2" w:rsidRPr="007D3F7D">
          <w:rPr>
            <w:noProof/>
            <w:webHidden/>
          </w:rPr>
          <w:fldChar w:fldCharType="end"/>
        </w:r>
      </w:hyperlink>
    </w:p>
    <w:p w:rsidR="00A66FE2" w:rsidRPr="007D3F7D" w:rsidRDefault="00596A4D">
      <w:pPr>
        <w:pStyle w:val="TOC2"/>
        <w:rPr>
          <w:noProof/>
          <w:sz w:val="22"/>
          <w:szCs w:val="22"/>
          <w:lang w:eastAsia="en-GB"/>
        </w:rPr>
      </w:pPr>
      <w:hyperlink w:anchor="_Toc422398660" w:history="1">
        <w:r w:rsidR="00A66FE2" w:rsidRPr="007D3F7D">
          <w:rPr>
            <w:rStyle w:val="Hyperlink"/>
            <w:rFonts w:eastAsia="Arial Unicode MS" w:cs="Arial"/>
            <w:noProof/>
          </w:rPr>
          <w:t>7.1</w:t>
        </w:r>
        <w:r w:rsidR="00A66FE2" w:rsidRPr="007D3F7D">
          <w:rPr>
            <w:noProof/>
            <w:sz w:val="22"/>
            <w:szCs w:val="22"/>
            <w:lang w:eastAsia="en-GB"/>
          </w:rPr>
          <w:tab/>
        </w:r>
        <w:r w:rsidR="00A66FE2" w:rsidRPr="007D3F7D">
          <w:rPr>
            <w:rStyle w:val="Hyperlink"/>
            <w:rFonts w:eastAsia="Arial Unicode MS" w:cs="Arial"/>
            <w:noProof/>
          </w:rPr>
          <w:t>Part time working</w:t>
        </w:r>
        <w:r w:rsidR="00A66FE2" w:rsidRPr="007D3F7D">
          <w:rPr>
            <w:noProof/>
            <w:webHidden/>
          </w:rPr>
          <w:tab/>
        </w:r>
        <w:r w:rsidR="00A66FE2" w:rsidRPr="007D3F7D">
          <w:rPr>
            <w:noProof/>
            <w:webHidden/>
          </w:rPr>
          <w:fldChar w:fldCharType="begin"/>
        </w:r>
        <w:r w:rsidR="00A66FE2" w:rsidRPr="007D3F7D">
          <w:rPr>
            <w:noProof/>
            <w:webHidden/>
          </w:rPr>
          <w:instrText xml:space="preserve"> PAGEREF _Toc422398660 \h </w:instrText>
        </w:r>
        <w:r w:rsidR="00A66FE2" w:rsidRPr="007D3F7D">
          <w:rPr>
            <w:noProof/>
            <w:webHidden/>
          </w:rPr>
        </w:r>
        <w:r w:rsidR="00A66FE2" w:rsidRPr="007D3F7D">
          <w:rPr>
            <w:noProof/>
            <w:webHidden/>
          </w:rPr>
          <w:fldChar w:fldCharType="separate"/>
        </w:r>
        <w:r w:rsidR="00492909" w:rsidRPr="007D3F7D">
          <w:rPr>
            <w:noProof/>
            <w:webHidden/>
          </w:rPr>
          <w:t>4</w:t>
        </w:r>
        <w:r w:rsidR="00A66FE2" w:rsidRPr="007D3F7D">
          <w:rPr>
            <w:noProof/>
            <w:webHidden/>
          </w:rPr>
          <w:fldChar w:fldCharType="end"/>
        </w:r>
      </w:hyperlink>
    </w:p>
    <w:p w:rsidR="00A66FE2" w:rsidRPr="007D3F7D" w:rsidRDefault="00596A4D">
      <w:pPr>
        <w:pStyle w:val="TOC2"/>
        <w:rPr>
          <w:noProof/>
          <w:sz w:val="22"/>
          <w:szCs w:val="22"/>
          <w:lang w:eastAsia="en-GB"/>
        </w:rPr>
      </w:pPr>
      <w:hyperlink w:anchor="_Toc422398661" w:history="1">
        <w:r w:rsidR="00A66FE2" w:rsidRPr="007D3F7D">
          <w:rPr>
            <w:rStyle w:val="Hyperlink"/>
            <w:rFonts w:eastAsia="Arial Unicode MS" w:cs="Arial"/>
            <w:noProof/>
          </w:rPr>
          <w:t>7.2</w:t>
        </w:r>
        <w:r w:rsidR="00A66FE2" w:rsidRPr="007D3F7D">
          <w:rPr>
            <w:noProof/>
            <w:sz w:val="22"/>
            <w:szCs w:val="22"/>
            <w:lang w:eastAsia="en-GB"/>
          </w:rPr>
          <w:tab/>
        </w:r>
        <w:r w:rsidR="00A66FE2" w:rsidRPr="007D3F7D">
          <w:rPr>
            <w:rStyle w:val="Hyperlink"/>
            <w:rFonts w:eastAsia="Arial Unicode MS" w:cs="Arial"/>
            <w:noProof/>
          </w:rPr>
          <w:t>Term time working</w:t>
        </w:r>
        <w:r w:rsidR="00A66FE2" w:rsidRPr="007D3F7D">
          <w:rPr>
            <w:noProof/>
            <w:webHidden/>
          </w:rPr>
          <w:tab/>
        </w:r>
        <w:r w:rsidR="00A66FE2" w:rsidRPr="007D3F7D">
          <w:rPr>
            <w:noProof/>
            <w:webHidden/>
          </w:rPr>
          <w:fldChar w:fldCharType="begin"/>
        </w:r>
        <w:r w:rsidR="00A66FE2" w:rsidRPr="007D3F7D">
          <w:rPr>
            <w:noProof/>
            <w:webHidden/>
          </w:rPr>
          <w:instrText xml:space="preserve"> PAGEREF _Toc422398661 \h </w:instrText>
        </w:r>
        <w:r w:rsidR="00A66FE2" w:rsidRPr="007D3F7D">
          <w:rPr>
            <w:noProof/>
            <w:webHidden/>
          </w:rPr>
        </w:r>
        <w:r w:rsidR="00A66FE2" w:rsidRPr="007D3F7D">
          <w:rPr>
            <w:noProof/>
            <w:webHidden/>
          </w:rPr>
          <w:fldChar w:fldCharType="separate"/>
        </w:r>
        <w:r w:rsidR="00492909" w:rsidRPr="007D3F7D">
          <w:rPr>
            <w:noProof/>
            <w:webHidden/>
          </w:rPr>
          <w:t>5</w:t>
        </w:r>
        <w:r w:rsidR="00A66FE2" w:rsidRPr="007D3F7D">
          <w:rPr>
            <w:noProof/>
            <w:webHidden/>
          </w:rPr>
          <w:fldChar w:fldCharType="end"/>
        </w:r>
      </w:hyperlink>
    </w:p>
    <w:p w:rsidR="00A66FE2" w:rsidRPr="007D3F7D" w:rsidRDefault="00596A4D">
      <w:pPr>
        <w:pStyle w:val="TOC2"/>
        <w:rPr>
          <w:noProof/>
          <w:sz w:val="22"/>
          <w:szCs w:val="22"/>
          <w:lang w:eastAsia="en-GB"/>
        </w:rPr>
      </w:pPr>
      <w:hyperlink w:anchor="_Toc422398662" w:history="1">
        <w:r w:rsidR="00A66FE2" w:rsidRPr="007D3F7D">
          <w:rPr>
            <w:rStyle w:val="Hyperlink"/>
            <w:rFonts w:eastAsia="Arial Unicode MS" w:cs="Arial"/>
            <w:noProof/>
          </w:rPr>
          <w:t>7.3</w:t>
        </w:r>
        <w:r w:rsidR="00A66FE2" w:rsidRPr="007D3F7D">
          <w:rPr>
            <w:noProof/>
            <w:sz w:val="22"/>
            <w:szCs w:val="22"/>
            <w:lang w:eastAsia="en-GB"/>
          </w:rPr>
          <w:tab/>
        </w:r>
        <w:r w:rsidR="00A66FE2" w:rsidRPr="007D3F7D">
          <w:rPr>
            <w:rStyle w:val="Hyperlink"/>
            <w:rFonts w:eastAsia="Arial Unicode MS" w:cs="Arial"/>
            <w:noProof/>
          </w:rPr>
          <w:t>Job share</w:t>
        </w:r>
        <w:r w:rsidR="00A66FE2" w:rsidRPr="007D3F7D">
          <w:rPr>
            <w:noProof/>
            <w:webHidden/>
          </w:rPr>
          <w:tab/>
        </w:r>
        <w:r w:rsidR="00A66FE2" w:rsidRPr="007D3F7D">
          <w:rPr>
            <w:noProof/>
            <w:webHidden/>
          </w:rPr>
          <w:fldChar w:fldCharType="begin"/>
        </w:r>
        <w:r w:rsidR="00A66FE2" w:rsidRPr="007D3F7D">
          <w:rPr>
            <w:noProof/>
            <w:webHidden/>
          </w:rPr>
          <w:instrText xml:space="preserve"> PAGEREF _Toc422398662 \h </w:instrText>
        </w:r>
        <w:r w:rsidR="00A66FE2" w:rsidRPr="007D3F7D">
          <w:rPr>
            <w:noProof/>
            <w:webHidden/>
          </w:rPr>
        </w:r>
        <w:r w:rsidR="00A66FE2" w:rsidRPr="007D3F7D">
          <w:rPr>
            <w:noProof/>
            <w:webHidden/>
          </w:rPr>
          <w:fldChar w:fldCharType="separate"/>
        </w:r>
        <w:r w:rsidR="00492909" w:rsidRPr="007D3F7D">
          <w:rPr>
            <w:noProof/>
            <w:webHidden/>
          </w:rPr>
          <w:t>5</w:t>
        </w:r>
        <w:r w:rsidR="00A66FE2" w:rsidRPr="007D3F7D">
          <w:rPr>
            <w:noProof/>
            <w:webHidden/>
          </w:rPr>
          <w:fldChar w:fldCharType="end"/>
        </w:r>
      </w:hyperlink>
    </w:p>
    <w:p w:rsidR="00A66FE2" w:rsidRPr="007D3F7D" w:rsidRDefault="00596A4D">
      <w:pPr>
        <w:pStyle w:val="TOC2"/>
        <w:rPr>
          <w:noProof/>
          <w:sz w:val="22"/>
          <w:szCs w:val="22"/>
          <w:lang w:eastAsia="en-GB"/>
        </w:rPr>
      </w:pPr>
      <w:hyperlink w:anchor="_Toc422398663" w:history="1">
        <w:r w:rsidR="00A66FE2" w:rsidRPr="007D3F7D">
          <w:rPr>
            <w:rStyle w:val="Hyperlink"/>
            <w:rFonts w:cs="Arial"/>
            <w:noProof/>
            <w:lang w:val="en" w:eastAsia="en-GB"/>
          </w:rPr>
          <w:t>7.4</w:t>
        </w:r>
        <w:r w:rsidR="00A66FE2" w:rsidRPr="007D3F7D">
          <w:rPr>
            <w:noProof/>
            <w:sz w:val="22"/>
            <w:szCs w:val="22"/>
            <w:lang w:eastAsia="en-GB"/>
          </w:rPr>
          <w:tab/>
        </w:r>
        <w:r w:rsidR="00A66FE2" w:rsidRPr="007D3F7D">
          <w:rPr>
            <w:rStyle w:val="Hyperlink"/>
            <w:rFonts w:cs="Arial"/>
            <w:noProof/>
            <w:lang w:val="en" w:eastAsia="en-GB"/>
          </w:rPr>
          <w:t>Phased retirement – Teachers</w:t>
        </w:r>
        <w:r w:rsidR="00A66FE2" w:rsidRPr="007D3F7D">
          <w:rPr>
            <w:noProof/>
            <w:webHidden/>
          </w:rPr>
          <w:tab/>
        </w:r>
        <w:r w:rsidR="00A66FE2" w:rsidRPr="007D3F7D">
          <w:rPr>
            <w:noProof/>
            <w:webHidden/>
          </w:rPr>
          <w:fldChar w:fldCharType="begin"/>
        </w:r>
        <w:r w:rsidR="00A66FE2" w:rsidRPr="007D3F7D">
          <w:rPr>
            <w:noProof/>
            <w:webHidden/>
          </w:rPr>
          <w:instrText xml:space="preserve"> PAGEREF _Toc422398663 \h </w:instrText>
        </w:r>
        <w:r w:rsidR="00A66FE2" w:rsidRPr="007D3F7D">
          <w:rPr>
            <w:noProof/>
            <w:webHidden/>
          </w:rPr>
        </w:r>
        <w:r w:rsidR="00A66FE2" w:rsidRPr="007D3F7D">
          <w:rPr>
            <w:noProof/>
            <w:webHidden/>
          </w:rPr>
          <w:fldChar w:fldCharType="separate"/>
        </w:r>
        <w:r w:rsidR="00492909" w:rsidRPr="007D3F7D">
          <w:rPr>
            <w:noProof/>
            <w:webHidden/>
          </w:rPr>
          <w:t>5</w:t>
        </w:r>
        <w:r w:rsidR="00A66FE2" w:rsidRPr="007D3F7D">
          <w:rPr>
            <w:noProof/>
            <w:webHidden/>
          </w:rPr>
          <w:fldChar w:fldCharType="end"/>
        </w:r>
      </w:hyperlink>
    </w:p>
    <w:p w:rsidR="00A66FE2" w:rsidRPr="007D3F7D" w:rsidRDefault="00596A4D">
      <w:pPr>
        <w:pStyle w:val="TOC2"/>
        <w:rPr>
          <w:noProof/>
          <w:sz w:val="22"/>
          <w:szCs w:val="22"/>
          <w:lang w:eastAsia="en-GB"/>
        </w:rPr>
      </w:pPr>
      <w:hyperlink w:anchor="_Toc422398664" w:history="1">
        <w:r w:rsidR="00A66FE2" w:rsidRPr="007D3F7D">
          <w:rPr>
            <w:rStyle w:val="Hyperlink"/>
            <w:rFonts w:cs="Arial"/>
            <w:noProof/>
            <w:lang w:eastAsia="en-GB"/>
          </w:rPr>
          <w:t>7.5</w:t>
        </w:r>
        <w:r w:rsidR="00A66FE2" w:rsidRPr="007D3F7D">
          <w:rPr>
            <w:noProof/>
            <w:sz w:val="22"/>
            <w:szCs w:val="22"/>
            <w:lang w:eastAsia="en-GB"/>
          </w:rPr>
          <w:tab/>
        </w:r>
        <w:r w:rsidR="00A66FE2" w:rsidRPr="007D3F7D">
          <w:rPr>
            <w:rStyle w:val="Hyperlink"/>
            <w:rFonts w:cs="Arial"/>
            <w:noProof/>
            <w:lang w:eastAsia="en-GB"/>
          </w:rPr>
          <w:t>Flexible retirement – Support Staff</w:t>
        </w:r>
        <w:r w:rsidR="00A66FE2" w:rsidRPr="007D3F7D">
          <w:rPr>
            <w:noProof/>
            <w:webHidden/>
          </w:rPr>
          <w:tab/>
        </w:r>
        <w:r w:rsidR="00A66FE2" w:rsidRPr="007D3F7D">
          <w:rPr>
            <w:noProof/>
            <w:webHidden/>
          </w:rPr>
          <w:fldChar w:fldCharType="begin"/>
        </w:r>
        <w:r w:rsidR="00A66FE2" w:rsidRPr="007D3F7D">
          <w:rPr>
            <w:noProof/>
            <w:webHidden/>
          </w:rPr>
          <w:instrText xml:space="preserve"> PAGEREF _Toc422398664 \h </w:instrText>
        </w:r>
        <w:r w:rsidR="00A66FE2" w:rsidRPr="007D3F7D">
          <w:rPr>
            <w:noProof/>
            <w:webHidden/>
          </w:rPr>
        </w:r>
        <w:r w:rsidR="00A66FE2" w:rsidRPr="007D3F7D">
          <w:rPr>
            <w:noProof/>
            <w:webHidden/>
          </w:rPr>
          <w:fldChar w:fldCharType="separate"/>
        </w:r>
        <w:r w:rsidR="00492909" w:rsidRPr="007D3F7D">
          <w:rPr>
            <w:noProof/>
            <w:webHidden/>
          </w:rPr>
          <w:t>6</w:t>
        </w:r>
        <w:r w:rsidR="00A66FE2" w:rsidRPr="007D3F7D">
          <w:rPr>
            <w:noProof/>
            <w:webHidden/>
          </w:rPr>
          <w:fldChar w:fldCharType="end"/>
        </w:r>
      </w:hyperlink>
    </w:p>
    <w:p w:rsidR="00A66FE2" w:rsidRPr="007D3F7D" w:rsidRDefault="00596A4D">
      <w:pPr>
        <w:pStyle w:val="TOC1"/>
        <w:rPr>
          <w:noProof/>
          <w:sz w:val="22"/>
          <w:szCs w:val="22"/>
          <w:lang w:eastAsia="en-GB"/>
        </w:rPr>
      </w:pPr>
      <w:hyperlink w:anchor="_Toc422398665" w:history="1">
        <w:r w:rsidR="00A66FE2" w:rsidRPr="007D3F7D">
          <w:rPr>
            <w:rStyle w:val="Hyperlink"/>
            <w:rFonts w:cs="Arial"/>
            <w:noProof/>
          </w:rPr>
          <w:t xml:space="preserve">8. </w:t>
        </w:r>
        <w:r w:rsidR="00A66FE2" w:rsidRPr="007D3F7D">
          <w:rPr>
            <w:noProof/>
            <w:sz w:val="22"/>
            <w:szCs w:val="22"/>
            <w:lang w:eastAsia="en-GB"/>
          </w:rPr>
          <w:tab/>
        </w:r>
        <w:r w:rsidR="00A66FE2" w:rsidRPr="007D3F7D">
          <w:rPr>
            <w:rStyle w:val="Hyperlink"/>
            <w:rFonts w:cs="Arial"/>
            <w:noProof/>
          </w:rPr>
          <w:t>Procedure for an individual requesting flexible working</w:t>
        </w:r>
        <w:r w:rsidR="00A66FE2" w:rsidRPr="007D3F7D">
          <w:rPr>
            <w:noProof/>
            <w:webHidden/>
          </w:rPr>
          <w:tab/>
        </w:r>
        <w:r w:rsidR="00A66FE2" w:rsidRPr="007D3F7D">
          <w:rPr>
            <w:noProof/>
            <w:webHidden/>
          </w:rPr>
          <w:fldChar w:fldCharType="begin"/>
        </w:r>
        <w:r w:rsidR="00A66FE2" w:rsidRPr="007D3F7D">
          <w:rPr>
            <w:noProof/>
            <w:webHidden/>
          </w:rPr>
          <w:instrText xml:space="preserve"> PAGEREF _Toc422398665 \h </w:instrText>
        </w:r>
        <w:r w:rsidR="00A66FE2" w:rsidRPr="007D3F7D">
          <w:rPr>
            <w:noProof/>
            <w:webHidden/>
          </w:rPr>
        </w:r>
        <w:r w:rsidR="00A66FE2" w:rsidRPr="007D3F7D">
          <w:rPr>
            <w:noProof/>
            <w:webHidden/>
          </w:rPr>
          <w:fldChar w:fldCharType="separate"/>
        </w:r>
        <w:r w:rsidR="00492909" w:rsidRPr="007D3F7D">
          <w:rPr>
            <w:noProof/>
            <w:webHidden/>
          </w:rPr>
          <w:t>6</w:t>
        </w:r>
        <w:r w:rsidR="00A66FE2" w:rsidRPr="007D3F7D">
          <w:rPr>
            <w:noProof/>
            <w:webHidden/>
          </w:rPr>
          <w:fldChar w:fldCharType="end"/>
        </w:r>
      </w:hyperlink>
    </w:p>
    <w:p w:rsidR="00A66FE2" w:rsidRPr="007D3F7D" w:rsidRDefault="00596A4D">
      <w:pPr>
        <w:pStyle w:val="TOC1"/>
        <w:rPr>
          <w:noProof/>
          <w:sz w:val="22"/>
          <w:szCs w:val="22"/>
          <w:lang w:eastAsia="en-GB"/>
        </w:rPr>
      </w:pPr>
      <w:hyperlink w:anchor="_Toc422398666" w:history="1">
        <w:r w:rsidR="00A66FE2" w:rsidRPr="007D3F7D">
          <w:rPr>
            <w:rStyle w:val="Hyperlink"/>
            <w:rFonts w:cs="Arial"/>
            <w:noProof/>
          </w:rPr>
          <w:t>9.</w:t>
        </w:r>
        <w:r w:rsidR="00A66FE2" w:rsidRPr="007D3F7D">
          <w:rPr>
            <w:noProof/>
            <w:sz w:val="22"/>
            <w:szCs w:val="22"/>
            <w:lang w:eastAsia="en-GB"/>
          </w:rPr>
          <w:tab/>
        </w:r>
        <w:r w:rsidR="00A66FE2" w:rsidRPr="007D3F7D">
          <w:rPr>
            <w:rStyle w:val="Hyperlink"/>
            <w:rFonts w:cs="Arial"/>
            <w:noProof/>
          </w:rPr>
          <w:t>Reasons for refusing a request</w:t>
        </w:r>
        <w:r w:rsidR="00A66FE2" w:rsidRPr="007D3F7D">
          <w:rPr>
            <w:noProof/>
            <w:webHidden/>
          </w:rPr>
          <w:tab/>
        </w:r>
        <w:r w:rsidR="00A66FE2" w:rsidRPr="007D3F7D">
          <w:rPr>
            <w:noProof/>
            <w:webHidden/>
          </w:rPr>
          <w:fldChar w:fldCharType="begin"/>
        </w:r>
        <w:r w:rsidR="00A66FE2" w:rsidRPr="007D3F7D">
          <w:rPr>
            <w:noProof/>
            <w:webHidden/>
          </w:rPr>
          <w:instrText xml:space="preserve"> PAGEREF _Toc422398666 \h </w:instrText>
        </w:r>
        <w:r w:rsidR="00A66FE2" w:rsidRPr="007D3F7D">
          <w:rPr>
            <w:noProof/>
            <w:webHidden/>
          </w:rPr>
        </w:r>
        <w:r w:rsidR="00A66FE2" w:rsidRPr="007D3F7D">
          <w:rPr>
            <w:noProof/>
            <w:webHidden/>
          </w:rPr>
          <w:fldChar w:fldCharType="separate"/>
        </w:r>
        <w:r w:rsidR="00492909" w:rsidRPr="007D3F7D">
          <w:rPr>
            <w:noProof/>
            <w:webHidden/>
          </w:rPr>
          <w:t>8</w:t>
        </w:r>
        <w:r w:rsidR="00A66FE2" w:rsidRPr="007D3F7D">
          <w:rPr>
            <w:noProof/>
            <w:webHidden/>
          </w:rPr>
          <w:fldChar w:fldCharType="end"/>
        </w:r>
      </w:hyperlink>
    </w:p>
    <w:p w:rsidR="00A66FE2" w:rsidRPr="007D3F7D" w:rsidRDefault="00596A4D">
      <w:pPr>
        <w:pStyle w:val="TOC1"/>
        <w:rPr>
          <w:noProof/>
          <w:sz w:val="22"/>
          <w:szCs w:val="22"/>
          <w:lang w:eastAsia="en-GB"/>
        </w:rPr>
      </w:pPr>
      <w:hyperlink w:anchor="_Toc422398667" w:history="1">
        <w:r w:rsidR="00A66FE2" w:rsidRPr="007D3F7D">
          <w:rPr>
            <w:rStyle w:val="Hyperlink"/>
            <w:rFonts w:cs="Arial"/>
            <w:noProof/>
          </w:rPr>
          <w:t>10.</w:t>
        </w:r>
        <w:r w:rsidR="00A66FE2" w:rsidRPr="007D3F7D">
          <w:rPr>
            <w:noProof/>
            <w:sz w:val="22"/>
            <w:szCs w:val="22"/>
            <w:lang w:eastAsia="en-GB"/>
          </w:rPr>
          <w:tab/>
        </w:r>
        <w:r w:rsidR="00A66FE2" w:rsidRPr="007D3F7D">
          <w:rPr>
            <w:rStyle w:val="Hyperlink"/>
            <w:rFonts w:cs="Arial"/>
            <w:noProof/>
          </w:rPr>
          <w:t>Handling multiple requests to work flexibly in a fair way</w:t>
        </w:r>
        <w:r w:rsidR="00A66FE2" w:rsidRPr="007D3F7D">
          <w:rPr>
            <w:noProof/>
            <w:webHidden/>
          </w:rPr>
          <w:tab/>
        </w:r>
        <w:r w:rsidR="00A66FE2" w:rsidRPr="007D3F7D">
          <w:rPr>
            <w:noProof/>
            <w:webHidden/>
          </w:rPr>
          <w:fldChar w:fldCharType="begin"/>
        </w:r>
        <w:r w:rsidR="00A66FE2" w:rsidRPr="007D3F7D">
          <w:rPr>
            <w:noProof/>
            <w:webHidden/>
          </w:rPr>
          <w:instrText xml:space="preserve"> PAGEREF _Toc422398667 \h </w:instrText>
        </w:r>
        <w:r w:rsidR="00A66FE2" w:rsidRPr="007D3F7D">
          <w:rPr>
            <w:noProof/>
            <w:webHidden/>
          </w:rPr>
        </w:r>
        <w:r w:rsidR="00A66FE2" w:rsidRPr="007D3F7D">
          <w:rPr>
            <w:noProof/>
            <w:webHidden/>
          </w:rPr>
          <w:fldChar w:fldCharType="separate"/>
        </w:r>
        <w:r w:rsidR="00492909" w:rsidRPr="007D3F7D">
          <w:rPr>
            <w:noProof/>
            <w:webHidden/>
          </w:rPr>
          <w:t>9</w:t>
        </w:r>
        <w:r w:rsidR="00A66FE2" w:rsidRPr="007D3F7D">
          <w:rPr>
            <w:noProof/>
            <w:webHidden/>
          </w:rPr>
          <w:fldChar w:fldCharType="end"/>
        </w:r>
      </w:hyperlink>
    </w:p>
    <w:p w:rsidR="00A66FE2" w:rsidRPr="007D3F7D" w:rsidRDefault="00A66FE2">
      <w:r w:rsidRPr="007D3F7D">
        <w:fldChar w:fldCharType="end"/>
      </w:r>
      <w:r w:rsidR="00B53C70" w:rsidRPr="007D3F7D">
        <w:t>11.  Documentation to support Flexible Working Policy and Procedure……………....9</w:t>
      </w:r>
      <w:r w:rsidR="00B53C70" w:rsidRPr="007D3F7D">
        <w:tab/>
      </w:r>
      <w:r w:rsidR="00B53C70" w:rsidRPr="007D3F7D">
        <w:tab/>
      </w:r>
      <w:r w:rsidR="00B53C70" w:rsidRPr="007D3F7D">
        <w:tab/>
      </w:r>
    </w:p>
    <w:p w:rsidR="00A66FE2" w:rsidRPr="007D3F7D" w:rsidRDefault="00A66FE2">
      <w:r w:rsidRPr="007D3F7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16"/>
      </w:tblGrid>
      <w:tr w:rsidR="00A66FE2" w:rsidRPr="007D3F7D" w:rsidTr="00E41A2D">
        <w:tc>
          <w:tcPr>
            <w:tcW w:w="9242" w:type="dxa"/>
            <w:shd w:val="clear" w:color="auto" w:fill="008080"/>
          </w:tcPr>
          <w:p w:rsidR="00A66FE2" w:rsidRPr="007D3F7D" w:rsidRDefault="00A66FE2" w:rsidP="00E41A2D">
            <w:pPr>
              <w:pStyle w:val="Heading1"/>
              <w:spacing w:before="0"/>
              <w:rPr>
                <w:rFonts w:ascii="Arial" w:hAnsi="Arial" w:cs="Arial"/>
                <w:color w:val="FFFFFF"/>
                <w:sz w:val="48"/>
              </w:rPr>
            </w:pPr>
            <w:bookmarkStart w:id="1" w:name="_Toc422398649"/>
            <w:r w:rsidRPr="007D3F7D">
              <w:rPr>
                <w:rFonts w:ascii="Arial" w:hAnsi="Arial" w:cs="Arial"/>
                <w:color w:val="FFFFFF"/>
                <w:sz w:val="48"/>
              </w:rPr>
              <w:lastRenderedPageBreak/>
              <w:t>Flexible Working Policy</w:t>
            </w:r>
            <w:bookmarkEnd w:id="1"/>
          </w:p>
        </w:tc>
      </w:tr>
    </w:tbl>
    <w:p w:rsidR="00A66FE2" w:rsidRPr="007D3F7D" w:rsidRDefault="00A66FE2" w:rsidP="00453270">
      <w:pPr>
        <w:pStyle w:val="Header"/>
        <w:tabs>
          <w:tab w:val="clear" w:pos="4513"/>
          <w:tab w:val="clear" w:pos="9026"/>
        </w:tabs>
      </w:pPr>
    </w:p>
    <w:p w:rsidR="00A66FE2" w:rsidRPr="007D3F7D" w:rsidRDefault="00A66FE2" w:rsidP="006E68ED">
      <w:pPr>
        <w:pStyle w:val="Header"/>
        <w:tabs>
          <w:tab w:val="clear" w:pos="4513"/>
          <w:tab w:val="clear" w:pos="9026"/>
        </w:tabs>
        <w:outlineLvl w:val="0"/>
        <w:rPr>
          <w:b/>
          <w:color w:val="006666"/>
          <w:sz w:val="32"/>
        </w:rPr>
      </w:pPr>
      <w:bookmarkStart w:id="2" w:name="_Toc422398650"/>
      <w:r w:rsidRPr="007D3F7D">
        <w:rPr>
          <w:b/>
          <w:color w:val="006666"/>
          <w:sz w:val="32"/>
        </w:rPr>
        <w:t>1.</w:t>
      </w:r>
      <w:r w:rsidRPr="007D3F7D">
        <w:rPr>
          <w:b/>
          <w:color w:val="006666"/>
          <w:sz w:val="32"/>
        </w:rPr>
        <w:tab/>
        <w:t>Introduction</w:t>
      </w:r>
      <w:bookmarkEnd w:id="2"/>
    </w:p>
    <w:p w:rsidR="00A66FE2" w:rsidRPr="007D3F7D" w:rsidRDefault="00A66FE2" w:rsidP="00453270">
      <w:pPr>
        <w:pStyle w:val="Header"/>
        <w:tabs>
          <w:tab w:val="clear" w:pos="4513"/>
          <w:tab w:val="clear" w:pos="9026"/>
        </w:tabs>
      </w:pPr>
    </w:p>
    <w:p w:rsidR="00A66FE2" w:rsidRPr="007D3F7D" w:rsidRDefault="00A66FE2" w:rsidP="00527903">
      <w:pPr>
        <w:ind w:left="720" w:hanging="720"/>
      </w:pPr>
      <w:r w:rsidRPr="007D3F7D">
        <w:t>1.1</w:t>
      </w:r>
      <w:r w:rsidRPr="007D3F7D">
        <w:tab/>
        <w:t xml:space="preserve">The school </w:t>
      </w:r>
      <w:r w:rsidRPr="007D3F7D">
        <w:rPr>
          <w:lang w:eastAsia="en-GB"/>
        </w:rPr>
        <w:t>recognises</w:t>
      </w:r>
      <w:r w:rsidRPr="007D3F7D">
        <w:rPr>
          <w:lang w:val="en" w:eastAsia="en-GB"/>
        </w:rPr>
        <w:t xml:space="preserve"> that flexible working can provide benefits to both the employer and the employee.</w:t>
      </w:r>
    </w:p>
    <w:p w:rsidR="00A66FE2" w:rsidRPr="007D3F7D" w:rsidRDefault="00A66FE2" w:rsidP="00527903">
      <w:pPr>
        <w:ind w:left="720" w:hanging="720"/>
      </w:pPr>
    </w:p>
    <w:p w:rsidR="00A66FE2" w:rsidRPr="007D3F7D" w:rsidRDefault="00A66FE2" w:rsidP="00527903">
      <w:pPr>
        <w:ind w:left="720" w:hanging="720"/>
      </w:pPr>
      <w:r w:rsidRPr="007D3F7D">
        <w:t>1.2</w:t>
      </w:r>
      <w:r w:rsidRPr="007D3F7D">
        <w:tab/>
        <w:t>This policy outlines the school’s principles and approaches to flexible working to ensure that its needs are met whilst enabling employees to maintain a balance between home and work life.</w:t>
      </w:r>
    </w:p>
    <w:p w:rsidR="00A66FE2" w:rsidRPr="007D3F7D" w:rsidRDefault="00A66FE2" w:rsidP="00701B35"/>
    <w:p w:rsidR="00A66FE2" w:rsidRPr="007D3F7D" w:rsidRDefault="00A66FE2" w:rsidP="00527903">
      <w:pPr>
        <w:ind w:left="720" w:hanging="720"/>
      </w:pPr>
      <w:r w:rsidRPr="007D3F7D">
        <w:t>1.3</w:t>
      </w:r>
      <w:r w:rsidRPr="007D3F7D">
        <w:tab/>
        <w:t>Flexible working is an arrangement whereby an employer offers an employee a degree of choice as to when and how they do their work, rather than insisting upon the more traditional working patterns. Any revised working arrangements will, however, be dependent on meeting the needs of the school.</w:t>
      </w:r>
    </w:p>
    <w:p w:rsidR="00A66FE2" w:rsidRPr="007D3F7D" w:rsidRDefault="00A66FE2" w:rsidP="00701B35">
      <w:pPr>
        <w:rPr>
          <w:color w:val="000000"/>
        </w:rPr>
      </w:pPr>
    </w:p>
    <w:p w:rsidR="00A66FE2" w:rsidRPr="007D3F7D" w:rsidRDefault="00A66FE2" w:rsidP="009D0CC7">
      <w:pPr>
        <w:pStyle w:val="Heading1"/>
        <w:spacing w:before="0"/>
        <w:rPr>
          <w:rFonts w:ascii="Arial" w:hAnsi="Arial" w:cs="Arial"/>
          <w:color w:val="006666"/>
          <w:sz w:val="32"/>
          <w:szCs w:val="24"/>
        </w:rPr>
      </w:pPr>
      <w:bookmarkStart w:id="3" w:name="_Toc422398651"/>
      <w:r w:rsidRPr="007D3F7D">
        <w:rPr>
          <w:rFonts w:ascii="Arial" w:hAnsi="Arial" w:cs="Arial"/>
          <w:color w:val="006666"/>
          <w:sz w:val="32"/>
        </w:rPr>
        <w:t>2.</w:t>
      </w:r>
      <w:r w:rsidRPr="007D3F7D">
        <w:rPr>
          <w:rFonts w:ascii="Arial" w:hAnsi="Arial" w:cs="Arial"/>
          <w:color w:val="006666"/>
          <w:sz w:val="32"/>
        </w:rPr>
        <w:tab/>
      </w:r>
      <w:r w:rsidRPr="007D3F7D">
        <w:rPr>
          <w:rFonts w:ascii="Arial" w:hAnsi="Arial" w:cs="Arial"/>
          <w:color w:val="006666"/>
          <w:sz w:val="32"/>
          <w:szCs w:val="24"/>
        </w:rPr>
        <w:t>Scope of the Policy</w:t>
      </w:r>
      <w:bookmarkEnd w:id="3"/>
      <w:r w:rsidRPr="007D3F7D">
        <w:rPr>
          <w:rFonts w:ascii="Arial" w:hAnsi="Arial" w:cs="Arial"/>
          <w:color w:val="006666"/>
          <w:sz w:val="32"/>
          <w:szCs w:val="24"/>
        </w:rPr>
        <w:t xml:space="preserve"> </w:t>
      </w:r>
    </w:p>
    <w:p w:rsidR="00A66FE2" w:rsidRPr="007D3F7D" w:rsidRDefault="00A66FE2" w:rsidP="00701B35"/>
    <w:p w:rsidR="00A66FE2" w:rsidRPr="007D3F7D" w:rsidRDefault="00A66FE2" w:rsidP="00701B35">
      <w:pPr>
        <w:ind w:left="720" w:hanging="720"/>
      </w:pPr>
      <w:r w:rsidRPr="007D3F7D">
        <w:t>2.1</w:t>
      </w:r>
      <w:r w:rsidRPr="007D3F7D">
        <w:tab/>
        <w:t>The Policy applies to all employees within the school.</w:t>
      </w:r>
    </w:p>
    <w:p w:rsidR="00A66FE2" w:rsidRPr="007D3F7D" w:rsidRDefault="00A66FE2" w:rsidP="00701B35"/>
    <w:p w:rsidR="00A66FE2" w:rsidRPr="007D3F7D" w:rsidRDefault="00A66FE2" w:rsidP="00701B35">
      <w:pPr>
        <w:ind w:left="720" w:hanging="720"/>
      </w:pPr>
      <w:r w:rsidRPr="007D3F7D">
        <w:t xml:space="preserve">2.2 </w:t>
      </w:r>
      <w:r w:rsidRPr="007D3F7D">
        <w:tab/>
        <w:t xml:space="preserve">This policy is written in accordance with the </w:t>
      </w:r>
      <w:r w:rsidRPr="007D3F7D">
        <w:rPr>
          <w:lang w:val="en" w:eastAsia="en-GB"/>
        </w:rPr>
        <w:t>Employment Rights Act 1996; Employment Relations Act 2004 and the ACAS Code of Practice on handling in a reasonable manner requests to work flexibly.</w:t>
      </w:r>
    </w:p>
    <w:p w:rsidR="00A66FE2" w:rsidRPr="007D3F7D" w:rsidRDefault="00A66FE2" w:rsidP="00701B35"/>
    <w:p w:rsidR="00A66FE2" w:rsidRPr="007D3F7D" w:rsidRDefault="00A66FE2" w:rsidP="009D0CC7">
      <w:pPr>
        <w:pStyle w:val="Heading1"/>
        <w:spacing w:before="0"/>
        <w:rPr>
          <w:rFonts w:ascii="Arial" w:hAnsi="Arial" w:cs="Arial"/>
          <w:color w:val="006666"/>
          <w:sz w:val="32"/>
          <w:szCs w:val="24"/>
        </w:rPr>
      </w:pPr>
      <w:bookmarkStart w:id="4" w:name="_Toc422398652"/>
      <w:r w:rsidRPr="007D3F7D">
        <w:rPr>
          <w:rFonts w:ascii="Arial" w:hAnsi="Arial" w:cs="Arial"/>
          <w:color w:val="006666"/>
          <w:sz w:val="32"/>
          <w:szCs w:val="24"/>
        </w:rPr>
        <w:t>3.</w:t>
      </w:r>
      <w:r w:rsidRPr="007D3F7D">
        <w:rPr>
          <w:rFonts w:ascii="Arial" w:hAnsi="Arial" w:cs="Arial"/>
          <w:color w:val="006666"/>
          <w:sz w:val="32"/>
          <w:szCs w:val="24"/>
        </w:rPr>
        <w:tab/>
        <w:t>Policy statement</w:t>
      </w:r>
      <w:bookmarkEnd w:id="4"/>
    </w:p>
    <w:p w:rsidR="00A66FE2" w:rsidRPr="007D3F7D" w:rsidRDefault="00A66FE2" w:rsidP="00701B35">
      <w:pPr>
        <w:rPr>
          <w:rFonts w:eastAsia="Arial Unicode MS"/>
        </w:rPr>
      </w:pPr>
    </w:p>
    <w:p w:rsidR="00A66FE2" w:rsidRPr="007D3F7D" w:rsidRDefault="00A66FE2" w:rsidP="009D0CC7">
      <w:pPr>
        <w:ind w:left="720" w:hanging="720"/>
      </w:pPr>
      <w:r w:rsidRPr="007D3F7D">
        <w:rPr>
          <w:rFonts w:eastAsia="Arial Unicode MS"/>
        </w:rPr>
        <w:t>3.1</w:t>
      </w:r>
      <w:r w:rsidRPr="007D3F7D">
        <w:t xml:space="preserve"> </w:t>
      </w:r>
      <w:r w:rsidRPr="007D3F7D">
        <w:tab/>
        <w:t>The aim of flexible working is to promote an improved work life balance for employees.  Requests for flexible working will always be given proper consideration by managers, but they need to be balanced against the school’s needs.</w:t>
      </w:r>
    </w:p>
    <w:p w:rsidR="00A66FE2" w:rsidRPr="007D3F7D" w:rsidRDefault="00A66FE2" w:rsidP="00527903"/>
    <w:p w:rsidR="00A66FE2" w:rsidRPr="007D3F7D" w:rsidRDefault="00A66FE2" w:rsidP="009D0CC7">
      <w:pPr>
        <w:ind w:left="720" w:hanging="720"/>
      </w:pPr>
      <w:r w:rsidRPr="007D3F7D">
        <w:t>3.2</w:t>
      </w:r>
      <w:r w:rsidRPr="007D3F7D">
        <w:tab/>
        <w:t>Every employee has, under the Employment Act 1996, the statutory right to ask to work flexibly but they do not have a right to have the request agreed.  Employers may refuse a request for flexible working if there is a clear business reason for doing so.  To exercise this statutory right, employees must:</w:t>
      </w:r>
    </w:p>
    <w:p w:rsidR="00A66FE2" w:rsidRPr="007D3F7D" w:rsidRDefault="00A66FE2" w:rsidP="00701B35"/>
    <w:p w:rsidR="00A66FE2" w:rsidRPr="007D3F7D" w:rsidRDefault="00A66FE2" w:rsidP="00EA3491">
      <w:pPr>
        <w:pStyle w:val="ListParagraph"/>
        <w:numPr>
          <w:ilvl w:val="0"/>
          <w:numId w:val="22"/>
        </w:numPr>
        <w:spacing w:after="120"/>
        <w:ind w:left="1077" w:hanging="357"/>
        <w:contextualSpacing w:val="0"/>
      </w:pPr>
      <w:r w:rsidRPr="007D3F7D">
        <w:t>Be an employee of the School with 26 weeks’ continuous service on the date the application is made</w:t>
      </w:r>
    </w:p>
    <w:p w:rsidR="00A66FE2" w:rsidRPr="007D3F7D" w:rsidRDefault="00A66FE2" w:rsidP="00EA3491">
      <w:pPr>
        <w:pStyle w:val="Header"/>
        <w:numPr>
          <w:ilvl w:val="0"/>
          <w:numId w:val="22"/>
        </w:numPr>
        <w:tabs>
          <w:tab w:val="clear" w:pos="4513"/>
          <w:tab w:val="clear" w:pos="9026"/>
        </w:tabs>
      </w:pPr>
      <w:r w:rsidRPr="007D3F7D">
        <w:t>Only make one application within a twelve month period</w:t>
      </w:r>
    </w:p>
    <w:p w:rsidR="00A66FE2" w:rsidRPr="007D3F7D" w:rsidRDefault="00A66FE2" w:rsidP="00701B35"/>
    <w:p w:rsidR="00A66FE2" w:rsidRPr="007D3F7D" w:rsidRDefault="00A66FE2" w:rsidP="00527903">
      <w:pPr>
        <w:pStyle w:val="BodyTextIndent3"/>
      </w:pPr>
      <w:r w:rsidRPr="007D3F7D">
        <w:t>3.3</w:t>
      </w:r>
      <w:r w:rsidRPr="007D3F7D">
        <w:tab/>
        <w:t xml:space="preserve">Flexible working patterns should be reviewed on a regular basis.  A change to working patterns will not usually result in a permanent change to an employee’s terms and conditions of employment (unless otherwise agreed).  However a change or reduction in contractual hours will normally result in a </w:t>
      </w:r>
      <w:r w:rsidRPr="007D3F7D">
        <w:lastRenderedPageBreak/>
        <w:t>permanent change to an employee’s terms and conditions of employment (unless otherwise agreed).</w:t>
      </w:r>
    </w:p>
    <w:p w:rsidR="00A66FE2" w:rsidRPr="007D3F7D" w:rsidRDefault="00A66FE2" w:rsidP="00701B35"/>
    <w:p w:rsidR="00A66FE2" w:rsidRPr="007D3F7D" w:rsidRDefault="00A66FE2" w:rsidP="009D0CC7">
      <w:pPr>
        <w:ind w:left="720" w:hanging="720"/>
      </w:pPr>
      <w:r w:rsidRPr="007D3F7D">
        <w:t>3.4</w:t>
      </w:r>
      <w:r w:rsidRPr="007D3F7D">
        <w:tab/>
        <w:t xml:space="preserve">Flexible working arrangements may be reviewed by Headteacher, Governors and employees on a periodic basis.  The frequency of the review will be dependent on changing needs, but the school will retain the right to change working patterns where this is necessary to meet its needs, following a reasonable notice period.  </w:t>
      </w:r>
    </w:p>
    <w:p w:rsidR="00A66FE2" w:rsidRPr="007D3F7D" w:rsidRDefault="00A66FE2" w:rsidP="00701B35"/>
    <w:p w:rsidR="00A66FE2" w:rsidRPr="007D3F7D" w:rsidRDefault="00A66FE2" w:rsidP="009D0CC7">
      <w:pPr>
        <w:ind w:left="720" w:hanging="720"/>
      </w:pPr>
      <w:r w:rsidRPr="007D3F7D">
        <w:t>3.5</w:t>
      </w:r>
      <w:r w:rsidRPr="007D3F7D">
        <w:tab/>
        <w:t>All requests for flexible working will be considered in a reasonable manner, normally within a calendar month of the headteacher receiving the request.  The whole process including any possible appeal against the decision should be conducted within a maximum period of 3 calendar months.  This timescale may be extended if necessary with agreement of both parties, for example to allow for a trial period to ascertain whether any new arrangements will work</w:t>
      </w:r>
      <w:r w:rsidR="00222999" w:rsidRPr="007D3F7D">
        <w:t xml:space="preserve">. </w:t>
      </w:r>
    </w:p>
    <w:p w:rsidR="00A66FE2" w:rsidRPr="007D3F7D" w:rsidRDefault="00A66FE2" w:rsidP="009D0CC7">
      <w:pPr>
        <w:ind w:left="720" w:hanging="720"/>
      </w:pPr>
    </w:p>
    <w:p w:rsidR="00A66FE2" w:rsidRPr="007D3F7D" w:rsidRDefault="00A66FE2" w:rsidP="00E25210">
      <w:pPr>
        <w:ind w:left="720" w:hanging="720"/>
      </w:pPr>
      <w:r w:rsidRPr="007D3F7D">
        <w:t>3.6</w:t>
      </w:r>
      <w:r w:rsidRPr="007D3F7D">
        <w:tab/>
        <w:t>Where an application to work flexibly is refused, a right of appeal to the governing body will be provided in accordance with the formal stages of the grievance procedure.</w:t>
      </w:r>
      <w:bookmarkStart w:id="5" w:name="_Toc355188886"/>
    </w:p>
    <w:p w:rsidR="00A66FE2" w:rsidRPr="007D3F7D" w:rsidRDefault="00A66FE2" w:rsidP="00E25210">
      <w:pPr>
        <w:ind w:left="720" w:hanging="720"/>
        <w:rPr>
          <w:lang w:eastAsia="en-GB"/>
        </w:rPr>
      </w:pPr>
    </w:p>
    <w:p w:rsidR="00A66FE2" w:rsidRPr="007D3F7D" w:rsidRDefault="00A66FE2" w:rsidP="009D0CC7">
      <w:pPr>
        <w:pStyle w:val="Heading1"/>
        <w:spacing w:before="0"/>
        <w:rPr>
          <w:rFonts w:ascii="Arial" w:hAnsi="Arial" w:cs="Arial"/>
          <w:color w:val="006666"/>
          <w:sz w:val="32"/>
          <w:szCs w:val="24"/>
          <w:lang w:eastAsia="en-GB"/>
        </w:rPr>
      </w:pPr>
      <w:bookmarkStart w:id="6" w:name="_Toc422398653"/>
      <w:r w:rsidRPr="007D3F7D">
        <w:rPr>
          <w:rFonts w:ascii="Arial" w:hAnsi="Arial" w:cs="Arial"/>
          <w:color w:val="006666"/>
          <w:sz w:val="32"/>
          <w:szCs w:val="24"/>
          <w:lang w:eastAsia="en-GB"/>
        </w:rPr>
        <w:t>4.</w:t>
      </w:r>
      <w:r w:rsidRPr="007D3F7D">
        <w:rPr>
          <w:rFonts w:ascii="Arial" w:hAnsi="Arial" w:cs="Arial"/>
          <w:color w:val="006666"/>
          <w:sz w:val="32"/>
          <w:szCs w:val="24"/>
          <w:lang w:eastAsia="en-GB"/>
        </w:rPr>
        <w:tab/>
        <w:t>Roles and Responsibilities</w:t>
      </w:r>
      <w:bookmarkEnd w:id="5"/>
      <w:bookmarkEnd w:id="6"/>
    </w:p>
    <w:p w:rsidR="00A66FE2" w:rsidRPr="007D3F7D" w:rsidRDefault="00A66FE2" w:rsidP="00701B35">
      <w:pPr>
        <w:rPr>
          <w:lang w:eastAsia="en-GB"/>
        </w:rPr>
      </w:pPr>
    </w:p>
    <w:p w:rsidR="00A66FE2" w:rsidRPr="007D3F7D" w:rsidRDefault="00A66FE2" w:rsidP="009D0CC7">
      <w:pPr>
        <w:pStyle w:val="Heading2"/>
        <w:spacing w:before="0"/>
        <w:rPr>
          <w:rFonts w:ascii="Arial" w:eastAsia="Arial Unicode MS" w:hAnsi="Arial" w:cs="Arial"/>
          <w:color w:val="006666"/>
          <w:sz w:val="28"/>
          <w:szCs w:val="24"/>
        </w:rPr>
      </w:pPr>
      <w:bookmarkStart w:id="7" w:name="_Toc422398654"/>
      <w:r w:rsidRPr="007D3F7D">
        <w:rPr>
          <w:rFonts w:ascii="Arial" w:eastAsia="Arial Unicode MS" w:hAnsi="Arial" w:cs="Arial"/>
          <w:color w:val="006666"/>
          <w:sz w:val="28"/>
          <w:szCs w:val="24"/>
        </w:rPr>
        <w:t>4.1</w:t>
      </w:r>
      <w:r w:rsidRPr="007D3F7D">
        <w:rPr>
          <w:rFonts w:ascii="Arial" w:eastAsia="Arial Unicode MS" w:hAnsi="Arial" w:cs="Arial"/>
          <w:color w:val="006666"/>
          <w:sz w:val="28"/>
          <w:szCs w:val="24"/>
        </w:rPr>
        <w:tab/>
        <w:t>Head teachers, Governors</w:t>
      </w:r>
      <w:bookmarkEnd w:id="7"/>
      <w:r w:rsidRPr="007D3F7D">
        <w:rPr>
          <w:rFonts w:ascii="Arial" w:eastAsia="Arial Unicode MS" w:hAnsi="Arial" w:cs="Arial"/>
          <w:color w:val="006666"/>
          <w:sz w:val="28"/>
          <w:szCs w:val="24"/>
        </w:rPr>
        <w:t xml:space="preserve"> </w:t>
      </w:r>
    </w:p>
    <w:p w:rsidR="00A66FE2" w:rsidRPr="007D3F7D" w:rsidRDefault="00A66FE2" w:rsidP="00701B35">
      <w:pPr>
        <w:rPr>
          <w:rFonts w:eastAsia="Arial Unicode MS"/>
          <w:b/>
        </w:rPr>
      </w:pPr>
    </w:p>
    <w:p w:rsidR="00A66FE2" w:rsidRPr="007D3F7D" w:rsidRDefault="00A66FE2" w:rsidP="009D0CC7">
      <w:pPr>
        <w:ind w:firstLine="720"/>
        <w:rPr>
          <w:rFonts w:eastAsia="Arial Unicode MS"/>
        </w:rPr>
      </w:pPr>
      <w:r w:rsidRPr="007D3F7D">
        <w:rPr>
          <w:rFonts w:eastAsia="Arial Unicode MS"/>
        </w:rPr>
        <w:t>Head teachers and Governors are responsible for ensuring that:</w:t>
      </w:r>
    </w:p>
    <w:p w:rsidR="00A66FE2" w:rsidRPr="007D3F7D" w:rsidRDefault="00A66FE2" w:rsidP="009D0CC7">
      <w:pPr>
        <w:ind w:firstLine="720"/>
        <w:rPr>
          <w:rFonts w:eastAsia="Arial Unicode MS"/>
        </w:rPr>
      </w:pPr>
    </w:p>
    <w:p w:rsidR="00A66FE2" w:rsidRPr="007D3F7D" w:rsidRDefault="00A66FE2" w:rsidP="00BF5663">
      <w:pPr>
        <w:pStyle w:val="ListParagraph"/>
        <w:numPr>
          <w:ilvl w:val="0"/>
          <w:numId w:val="2"/>
        </w:numPr>
        <w:spacing w:after="120"/>
        <w:ind w:left="1080"/>
        <w:contextualSpacing w:val="0"/>
        <w:rPr>
          <w:rFonts w:eastAsia="Arial Unicode MS"/>
        </w:rPr>
      </w:pPr>
      <w:r w:rsidRPr="007D3F7D">
        <w:rPr>
          <w:rFonts w:eastAsia="Arial Unicode MS"/>
        </w:rPr>
        <w:t>Staff are aware of this policy and associated procedures;</w:t>
      </w:r>
    </w:p>
    <w:p w:rsidR="00A66FE2" w:rsidRPr="007D3F7D" w:rsidRDefault="00A66FE2" w:rsidP="00BF5663">
      <w:pPr>
        <w:pStyle w:val="ListParagraph"/>
        <w:numPr>
          <w:ilvl w:val="0"/>
          <w:numId w:val="2"/>
        </w:numPr>
        <w:spacing w:after="120"/>
        <w:ind w:left="1080"/>
        <w:contextualSpacing w:val="0"/>
        <w:rPr>
          <w:rFonts w:eastAsia="Arial Unicode MS"/>
        </w:rPr>
      </w:pPr>
      <w:r w:rsidRPr="007D3F7D">
        <w:rPr>
          <w:rFonts w:eastAsia="Arial Unicode MS"/>
        </w:rPr>
        <w:t>Requests are dealt with in a timely manner so that the consideration process (including appeals) is completed within the statutory three month period unless an extension is agreed with the employee;</w:t>
      </w:r>
    </w:p>
    <w:p w:rsidR="00A66FE2" w:rsidRPr="007D3F7D" w:rsidRDefault="00A66FE2" w:rsidP="00701B35">
      <w:pPr>
        <w:pStyle w:val="ListParagraph"/>
        <w:numPr>
          <w:ilvl w:val="0"/>
          <w:numId w:val="2"/>
        </w:numPr>
        <w:spacing w:after="120"/>
        <w:ind w:left="1080"/>
        <w:contextualSpacing w:val="0"/>
        <w:rPr>
          <w:rFonts w:eastAsia="Arial Unicode MS"/>
        </w:rPr>
      </w:pPr>
      <w:r w:rsidRPr="007D3F7D">
        <w:rPr>
          <w:rFonts w:eastAsia="Arial Unicode MS"/>
        </w:rPr>
        <w:t>Statutory requests for flexible working are handled in a reasonable manner and they support the school’s approach to flexible working.</w:t>
      </w:r>
    </w:p>
    <w:p w:rsidR="00A66FE2" w:rsidRPr="007D3F7D" w:rsidRDefault="00A66FE2" w:rsidP="00E25210">
      <w:pPr>
        <w:ind w:left="720"/>
        <w:rPr>
          <w:lang w:eastAsia="en-GB"/>
        </w:rPr>
      </w:pPr>
      <w:r w:rsidRPr="007D3F7D">
        <w:rPr>
          <w:lang w:eastAsia="en-GB"/>
        </w:rPr>
        <w:t>In order to achieve the consistent application of this policy the main responsibilities of Head teachers and governors are to:</w:t>
      </w:r>
    </w:p>
    <w:p w:rsidR="00A66FE2" w:rsidRPr="007D3F7D" w:rsidRDefault="00A66FE2" w:rsidP="00701B35">
      <w:pPr>
        <w:rPr>
          <w:lang w:eastAsia="en-GB"/>
        </w:rPr>
      </w:pPr>
    </w:p>
    <w:p w:rsidR="00A66FE2" w:rsidRPr="007D3F7D" w:rsidRDefault="00A66FE2" w:rsidP="00BF5663">
      <w:pPr>
        <w:pStyle w:val="ListParagraph"/>
        <w:numPr>
          <w:ilvl w:val="0"/>
          <w:numId w:val="3"/>
        </w:numPr>
        <w:spacing w:after="120"/>
        <w:ind w:left="1077" w:hanging="357"/>
        <w:contextualSpacing w:val="0"/>
        <w:rPr>
          <w:lang w:eastAsia="en-GB"/>
        </w:rPr>
      </w:pPr>
      <w:r w:rsidRPr="007D3F7D">
        <w:rPr>
          <w:lang w:eastAsia="en-GB"/>
        </w:rPr>
        <w:t>ensure that they have read and understood this policy and procedure so that they can apply it correctly;</w:t>
      </w:r>
    </w:p>
    <w:p w:rsidR="00A66FE2" w:rsidRPr="007D3F7D" w:rsidRDefault="00A66FE2" w:rsidP="00BF5663">
      <w:pPr>
        <w:pStyle w:val="ListParagraph"/>
        <w:numPr>
          <w:ilvl w:val="0"/>
          <w:numId w:val="3"/>
        </w:numPr>
        <w:spacing w:after="120"/>
        <w:ind w:left="1077" w:hanging="357"/>
        <w:contextualSpacing w:val="0"/>
        <w:rPr>
          <w:lang w:eastAsia="en-GB"/>
        </w:rPr>
      </w:pPr>
      <w:r w:rsidRPr="007D3F7D">
        <w:rPr>
          <w:lang w:eastAsia="en-GB"/>
        </w:rPr>
        <w:t>consider seriously all requests for flexible working in line with the school’s needs;</w:t>
      </w:r>
    </w:p>
    <w:p w:rsidR="00A66FE2" w:rsidRPr="007D3F7D" w:rsidRDefault="00A66FE2" w:rsidP="00BF5663">
      <w:pPr>
        <w:pStyle w:val="ListParagraph"/>
        <w:numPr>
          <w:ilvl w:val="0"/>
          <w:numId w:val="3"/>
        </w:numPr>
        <w:spacing w:after="120"/>
        <w:ind w:left="1077" w:hanging="357"/>
        <w:contextualSpacing w:val="0"/>
        <w:rPr>
          <w:lang w:eastAsia="en-GB"/>
        </w:rPr>
      </w:pPr>
      <w:r w:rsidRPr="007D3F7D">
        <w:rPr>
          <w:lang w:eastAsia="en-GB"/>
        </w:rPr>
        <w:t>ensure they have a robust business reason for refusing a statutory request for flexible working;</w:t>
      </w:r>
    </w:p>
    <w:p w:rsidR="00A66FE2" w:rsidRPr="007D3F7D" w:rsidRDefault="00A66FE2" w:rsidP="00BF5663">
      <w:pPr>
        <w:pStyle w:val="ListParagraph"/>
        <w:numPr>
          <w:ilvl w:val="0"/>
          <w:numId w:val="3"/>
        </w:numPr>
        <w:spacing w:after="120"/>
        <w:ind w:left="1077" w:hanging="357"/>
        <w:contextualSpacing w:val="0"/>
        <w:rPr>
          <w:lang w:eastAsia="en-GB"/>
        </w:rPr>
      </w:pPr>
      <w:r w:rsidRPr="007D3F7D">
        <w:rPr>
          <w:lang w:eastAsia="en-GB"/>
        </w:rPr>
        <w:t xml:space="preserve">ensure that they have sufficient resources to meet the needs of the school; </w:t>
      </w:r>
    </w:p>
    <w:p w:rsidR="00A66FE2" w:rsidRPr="007D3F7D" w:rsidRDefault="00A66FE2" w:rsidP="00BF5663">
      <w:pPr>
        <w:pStyle w:val="ListParagraph"/>
        <w:numPr>
          <w:ilvl w:val="0"/>
          <w:numId w:val="3"/>
        </w:numPr>
        <w:spacing w:after="120"/>
        <w:ind w:left="1077" w:hanging="357"/>
        <w:contextualSpacing w:val="0"/>
        <w:rPr>
          <w:lang w:eastAsia="en-GB"/>
        </w:rPr>
      </w:pPr>
      <w:r w:rsidRPr="007D3F7D">
        <w:rPr>
          <w:lang w:eastAsia="en-GB"/>
        </w:rPr>
        <w:t>monitor and manage the workload of employees.</w:t>
      </w:r>
    </w:p>
    <w:p w:rsidR="00A66FE2" w:rsidRPr="007D3F7D" w:rsidRDefault="00A66FE2" w:rsidP="0053675D">
      <w:pPr>
        <w:spacing w:after="120"/>
        <w:rPr>
          <w:lang w:eastAsia="en-GB"/>
        </w:rPr>
      </w:pPr>
    </w:p>
    <w:p w:rsidR="00A66FE2" w:rsidRPr="007D3F7D" w:rsidRDefault="00A66FE2" w:rsidP="0053675D">
      <w:pPr>
        <w:spacing w:after="120"/>
        <w:rPr>
          <w:lang w:eastAsia="en-GB"/>
        </w:rPr>
      </w:pPr>
    </w:p>
    <w:p w:rsidR="00A66FE2" w:rsidRPr="007D3F7D" w:rsidRDefault="00A66FE2" w:rsidP="00701B35">
      <w:pPr>
        <w:rPr>
          <w:lang w:eastAsia="en-GB"/>
        </w:rPr>
      </w:pPr>
      <w:bookmarkStart w:id="8" w:name="_Toc355188889"/>
    </w:p>
    <w:p w:rsidR="00A66FE2" w:rsidRPr="007D3F7D" w:rsidRDefault="00A66FE2" w:rsidP="009D0CC7">
      <w:pPr>
        <w:pStyle w:val="Heading2"/>
        <w:spacing w:before="0"/>
        <w:rPr>
          <w:rFonts w:ascii="Arial" w:hAnsi="Arial" w:cs="Arial"/>
          <w:color w:val="006666"/>
          <w:sz w:val="28"/>
          <w:szCs w:val="24"/>
          <w:lang w:eastAsia="en-GB"/>
        </w:rPr>
      </w:pPr>
      <w:bookmarkStart w:id="9" w:name="_Toc422398655"/>
      <w:r w:rsidRPr="007D3F7D">
        <w:rPr>
          <w:rFonts w:ascii="Arial" w:hAnsi="Arial" w:cs="Arial"/>
          <w:color w:val="006666"/>
          <w:sz w:val="28"/>
          <w:szCs w:val="24"/>
          <w:lang w:eastAsia="en-GB"/>
        </w:rPr>
        <w:t>4.2</w:t>
      </w:r>
      <w:r w:rsidRPr="007D3F7D">
        <w:rPr>
          <w:rFonts w:ascii="Arial" w:hAnsi="Arial" w:cs="Arial"/>
          <w:color w:val="006666"/>
          <w:sz w:val="28"/>
          <w:lang w:eastAsia="en-GB"/>
        </w:rPr>
        <w:tab/>
      </w:r>
      <w:r w:rsidRPr="007D3F7D">
        <w:rPr>
          <w:rFonts w:ascii="Arial" w:hAnsi="Arial" w:cs="Arial"/>
          <w:color w:val="006666"/>
          <w:sz w:val="28"/>
          <w:szCs w:val="24"/>
          <w:lang w:eastAsia="en-GB"/>
        </w:rPr>
        <w:t>Employees</w:t>
      </w:r>
      <w:bookmarkEnd w:id="8"/>
      <w:bookmarkEnd w:id="9"/>
    </w:p>
    <w:p w:rsidR="00A66FE2" w:rsidRPr="007D3F7D" w:rsidRDefault="00A66FE2" w:rsidP="009D0CC7">
      <w:pPr>
        <w:pStyle w:val="Header"/>
        <w:tabs>
          <w:tab w:val="clear" w:pos="4513"/>
          <w:tab w:val="clear" w:pos="9026"/>
        </w:tabs>
        <w:rPr>
          <w:iCs/>
          <w:lang w:eastAsia="en-GB"/>
        </w:rPr>
      </w:pPr>
    </w:p>
    <w:p w:rsidR="00A66FE2" w:rsidRPr="007D3F7D" w:rsidRDefault="00A66FE2" w:rsidP="0053675D">
      <w:pPr>
        <w:ind w:left="720"/>
        <w:rPr>
          <w:iCs/>
          <w:lang w:eastAsia="en-GB"/>
        </w:rPr>
      </w:pPr>
      <w:r w:rsidRPr="007D3F7D">
        <w:rPr>
          <w:iCs/>
          <w:lang w:eastAsia="en-GB"/>
        </w:rPr>
        <w:t xml:space="preserve">Every employee has a responsibility for ensuring that they comply with the requirements of this policy and procedure. </w:t>
      </w:r>
    </w:p>
    <w:p w:rsidR="00A66FE2" w:rsidRPr="007D3F7D" w:rsidRDefault="00A66FE2" w:rsidP="00BF5663">
      <w:pPr>
        <w:rPr>
          <w:b/>
          <w:iCs/>
          <w:highlight w:val="yellow"/>
          <w:lang w:eastAsia="en-GB"/>
        </w:rPr>
      </w:pPr>
    </w:p>
    <w:p w:rsidR="00A66FE2" w:rsidRPr="007D3F7D" w:rsidRDefault="00A66FE2" w:rsidP="00BF5663">
      <w:pPr>
        <w:pStyle w:val="Heading1"/>
        <w:spacing w:before="0"/>
        <w:rPr>
          <w:rFonts w:ascii="Arial" w:hAnsi="Arial" w:cs="Arial"/>
          <w:iCs/>
          <w:color w:val="006666"/>
          <w:sz w:val="32"/>
          <w:szCs w:val="24"/>
          <w:lang w:eastAsia="en-GB"/>
        </w:rPr>
      </w:pPr>
      <w:bookmarkStart w:id="10" w:name="_Toc422398656"/>
      <w:r w:rsidRPr="007D3F7D">
        <w:rPr>
          <w:rFonts w:ascii="Arial" w:hAnsi="Arial" w:cs="Arial"/>
          <w:iCs/>
          <w:color w:val="006666"/>
          <w:sz w:val="32"/>
          <w:szCs w:val="24"/>
          <w:lang w:eastAsia="en-GB"/>
        </w:rPr>
        <w:t xml:space="preserve">5.  </w:t>
      </w:r>
      <w:r w:rsidRPr="007D3F7D">
        <w:rPr>
          <w:rFonts w:ascii="Arial" w:hAnsi="Arial" w:cs="Arial"/>
          <w:iCs/>
          <w:color w:val="006666"/>
          <w:sz w:val="32"/>
          <w:szCs w:val="24"/>
          <w:lang w:eastAsia="en-GB"/>
        </w:rPr>
        <w:tab/>
        <w:t>Links with other policies and procedures</w:t>
      </w:r>
      <w:bookmarkEnd w:id="10"/>
    </w:p>
    <w:p w:rsidR="00A66FE2" w:rsidRPr="007D3F7D" w:rsidRDefault="00A66FE2" w:rsidP="00701B35">
      <w:pPr>
        <w:rPr>
          <w:color w:val="000000"/>
        </w:rPr>
      </w:pPr>
    </w:p>
    <w:p w:rsidR="00A66FE2" w:rsidRPr="007D3F7D" w:rsidRDefault="00A66FE2" w:rsidP="00BF5663">
      <w:pPr>
        <w:pStyle w:val="ListParagraph"/>
        <w:numPr>
          <w:ilvl w:val="0"/>
          <w:numId w:val="6"/>
        </w:numPr>
        <w:spacing w:after="120"/>
        <w:ind w:left="1077" w:hanging="357"/>
        <w:contextualSpacing w:val="0"/>
        <w:rPr>
          <w:color w:val="000000"/>
        </w:rPr>
      </w:pPr>
      <w:r w:rsidRPr="007D3F7D">
        <w:t>Parental leave procedure</w:t>
      </w:r>
    </w:p>
    <w:p w:rsidR="00A66FE2" w:rsidRPr="007D3F7D" w:rsidRDefault="00A66FE2" w:rsidP="0034067A">
      <w:pPr>
        <w:pStyle w:val="ListParagraph"/>
        <w:numPr>
          <w:ilvl w:val="0"/>
          <w:numId w:val="6"/>
        </w:numPr>
        <w:spacing w:after="120"/>
        <w:ind w:left="1077" w:hanging="357"/>
        <w:contextualSpacing w:val="0"/>
        <w:jc w:val="both"/>
        <w:rPr>
          <w:color w:val="000000"/>
        </w:rPr>
      </w:pPr>
      <w:r w:rsidRPr="007D3F7D">
        <w:t>Leave and other absence</w:t>
      </w:r>
    </w:p>
    <w:p w:rsidR="001C693B" w:rsidRPr="007D3F7D" w:rsidRDefault="001C693B" w:rsidP="0034067A">
      <w:pPr>
        <w:pStyle w:val="ListParagraph"/>
        <w:numPr>
          <w:ilvl w:val="0"/>
          <w:numId w:val="6"/>
        </w:numPr>
        <w:spacing w:after="120"/>
        <w:ind w:left="1077" w:hanging="357"/>
        <w:contextualSpacing w:val="0"/>
        <w:jc w:val="both"/>
        <w:rPr>
          <w:color w:val="000000"/>
        </w:rPr>
      </w:pPr>
      <w:r w:rsidRPr="007D3F7D">
        <w:t>Job Share Policy</w:t>
      </w:r>
    </w:p>
    <w:p w:rsidR="00A66FE2" w:rsidRPr="007D3F7D" w:rsidRDefault="00A66FE2" w:rsidP="00BF5663">
      <w:pPr>
        <w:pStyle w:val="ListParagraph"/>
        <w:numPr>
          <w:ilvl w:val="0"/>
          <w:numId w:val="6"/>
        </w:numPr>
        <w:rPr>
          <w:color w:val="000000"/>
        </w:rPr>
      </w:pPr>
      <w:r w:rsidRPr="007D3F7D">
        <w:rPr>
          <w:color w:val="000000"/>
        </w:rPr>
        <w:t>Work Life Balance Policy.</w:t>
      </w:r>
    </w:p>
    <w:p w:rsidR="00A66FE2" w:rsidRPr="007D3F7D" w:rsidRDefault="00A66FE2" w:rsidP="00701B35">
      <w:pPr>
        <w:rPr>
          <w:color w:val="000000"/>
        </w:rPr>
      </w:pPr>
    </w:p>
    <w:p w:rsidR="00A66FE2" w:rsidRPr="007D3F7D" w:rsidRDefault="00A66FE2" w:rsidP="000F35AF">
      <w:pPr>
        <w:ind w:left="720"/>
      </w:pPr>
      <w:r w:rsidRPr="007D3F7D">
        <w:t xml:space="preserve">Further advice and guidance on these policies is available from the HR team within People and OD Services on, 474 4777, </w:t>
      </w:r>
      <w:r w:rsidR="001C693B" w:rsidRPr="007D3F7D">
        <w:t xml:space="preserve">Option 1, Option 2, at </w:t>
      </w:r>
      <w:hyperlink r:id="rId8" w:history="1">
        <w:r w:rsidR="001C693B" w:rsidRPr="007D3F7D">
          <w:rPr>
            <w:rStyle w:val="Hyperlink"/>
            <w:rFonts w:cs="Arial"/>
          </w:rPr>
          <w:t>hrschools@stockport.gov.uk</w:t>
        </w:r>
      </w:hyperlink>
      <w:r w:rsidRPr="007D3F7D">
        <w:t xml:space="preserve"> or the school’s HR provider.</w:t>
      </w:r>
    </w:p>
    <w:p w:rsidR="00A66FE2" w:rsidRPr="007D3F7D" w:rsidRDefault="00A66FE2" w:rsidP="000F35AF">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16"/>
      </w:tblGrid>
      <w:tr w:rsidR="00A66FE2" w:rsidRPr="007D3F7D" w:rsidTr="00E41A2D">
        <w:tc>
          <w:tcPr>
            <w:tcW w:w="9242" w:type="dxa"/>
            <w:shd w:val="clear" w:color="auto" w:fill="008080"/>
          </w:tcPr>
          <w:p w:rsidR="00A66FE2" w:rsidRPr="007D3F7D" w:rsidRDefault="00A66FE2" w:rsidP="00E41A2D">
            <w:pPr>
              <w:pStyle w:val="Heading1"/>
              <w:spacing w:before="0"/>
              <w:rPr>
                <w:rFonts w:ascii="Arial" w:hAnsi="Arial" w:cs="Arial"/>
                <w:color w:val="FFFFFF"/>
                <w:sz w:val="48"/>
              </w:rPr>
            </w:pPr>
            <w:bookmarkStart w:id="11" w:name="_Toc422398657"/>
            <w:r w:rsidRPr="007D3F7D">
              <w:rPr>
                <w:rFonts w:ascii="Arial" w:hAnsi="Arial" w:cs="Arial"/>
                <w:color w:val="FFFFFF"/>
                <w:sz w:val="48"/>
              </w:rPr>
              <w:t>Flexible Working Procedure</w:t>
            </w:r>
            <w:bookmarkEnd w:id="11"/>
          </w:p>
        </w:tc>
      </w:tr>
    </w:tbl>
    <w:p w:rsidR="00A66FE2" w:rsidRPr="007D3F7D" w:rsidRDefault="00A66FE2" w:rsidP="001D74B9">
      <w:pPr>
        <w:rPr>
          <w:rFonts w:eastAsia="Arial Unicode MS"/>
          <w:b/>
        </w:rPr>
      </w:pPr>
    </w:p>
    <w:p w:rsidR="00A66FE2" w:rsidRPr="007D3F7D" w:rsidRDefault="00A66FE2" w:rsidP="00146F70">
      <w:pPr>
        <w:pStyle w:val="Heading1"/>
        <w:spacing w:before="0"/>
        <w:rPr>
          <w:rFonts w:ascii="Arial" w:hAnsi="Arial" w:cs="Arial"/>
          <w:color w:val="006666"/>
          <w:sz w:val="32"/>
          <w:lang w:val="en" w:eastAsia="en-GB"/>
        </w:rPr>
      </w:pPr>
      <w:bookmarkStart w:id="12" w:name="_Toc422398658"/>
      <w:r w:rsidRPr="007D3F7D">
        <w:rPr>
          <w:rFonts w:ascii="Arial" w:hAnsi="Arial" w:cs="Arial"/>
          <w:color w:val="006666"/>
          <w:sz w:val="32"/>
          <w:lang w:val="en" w:eastAsia="en-GB"/>
        </w:rPr>
        <w:t>6.</w:t>
      </w:r>
      <w:r w:rsidRPr="007D3F7D">
        <w:rPr>
          <w:rFonts w:ascii="Arial" w:hAnsi="Arial" w:cs="Arial"/>
          <w:color w:val="006666"/>
          <w:sz w:val="32"/>
          <w:lang w:val="en" w:eastAsia="en-GB"/>
        </w:rPr>
        <w:tab/>
        <w:t>Introduction</w:t>
      </w:r>
      <w:bookmarkEnd w:id="12"/>
    </w:p>
    <w:p w:rsidR="00A66FE2" w:rsidRPr="007D3F7D" w:rsidRDefault="00A66FE2" w:rsidP="001D74B9">
      <w:pPr>
        <w:rPr>
          <w:lang w:val="en" w:eastAsia="en-GB"/>
        </w:rPr>
      </w:pPr>
    </w:p>
    <w:p w:rsidR="00A66FE2" w:rsidRPr="001D74B9" w:rsidRDefault="00A66FE2" w:rsidP="00146F70">
      <w:pPr>
        <w:ind w:left="720"/>
        <w:rPr>
          <w:lang w:val="en" w:eastAsia="en-GB"/>
        </w:rPr>
      </w:pPr>
      <w:r w:rsidRPr="007D3F7D">
        <w:rPr>
          <w:lang w:val="en" w:eastAsia="en-GB"/>
        </w:rPr>
        <w:t>From the employee’s point of view, flexible work may allow more freedom to</w:t>
      </w:r>
      <w:r w:rsidRPr="007D3F7D">
        <w:rPr>
          <w:lang w:eastAsia="en-GB"/>
        </w:rPr>
        <w:t xml:space="preserve"> organise</w:t>
      </w:r>
      <w:r w:rsidRPr="007D3F7D">
        <w:rPr>
          <w:lang w:val="en" w:eastAsia="en-GB"/>
        </w:rPr>
        <w:t xml:space="preserve"> their employment to fit in with other parts of their life. For the employer, flexibility may come with the ability to</w:t>
      </w:r>
      <w:r w:rsidRPr="007D3F7D">
        <w:rPr>
          <w:lang w:eastAsia="en-GB"/>
        </w:rPr>
        <w:t xml:space="preserve"> organise</w:t>
      </w:r>
      <w:r w:rsidRPr="007D3F7D">
        <w:rPr>
          <w:lang w:val="en" w:eastAsia="en-GB"/>
        </w:rPr>
        <w:t xml:space="preserve"> resources more in line with the varying needs of the scho</w:t>
      </w:r>
      <w:r>
        <w:rPr>
          <w:lang w:val="en" w:eastAsia="en-GB"/>
        </w:rPr>
        <w:t xml:space="preserve">ol.  </w:t>
      </w:r>
      <w:r w:rsidRPr="001D74B9">
        <w:rPr>
          <w:lang w:val="en" w:eastAsia="en-GB"/>
        </w:rPr>
        <w:t>Flexibility can have a positive impact for all.</w:t>
      </w:r>
    </w:p>
    <w:p w:rsidR="00A66FE2" w:rsidRDefault="00A66FE2" w:rsidP="001D74B9">
      <w:pPr>
        <w:rPr>
          <w:lang w:val="en" w:eastAsia="en-GB"/>
        </w:rPr>
      </w:pPr>
    </w:p>
    <w:p w:rsidR="00A66FE2" w:rsidRPr="001D74B9" w:rsidRDefault="00A66FE2" w:rsidP="00146F70">
      <w:pPr>
        <w:ind w:left="720"/>
        <w:rPr>
          <w:lang w:val="en" w:eastAsia="en-GB"/>
        </w:rPr>
      </w:pPr>
      <w:r w:rsidRPr="001D74B9">
        <w:rPr>
          <w:lang w:val="en" w:eastAsia="en-GB"/>
        </w:rPr>
        <w:t xml:space="preserve">Each request </w:t>
      </w:r>
      <w:r>
        <w:rPr>
          <w:lang w:val="en" w:eastAsia="en-GB"/>
        </w:rPr>
        <w:t xml:space="preserve">for flexible working </w:t>
      </w:r>
      <w:r w:rsidRPr="001D74B9">
        <w:rPr>
          <w:lang w:val="en" w:eastAsia="en-GB"/>
        </w:rPr>
        <w:t>will be dealt with individually</w:t>
      </w:r>
      <w:r>
        <w:rPr>
          <w:lang w:val="en" w:eastAsia="en-GB"/>
        </w:rPr>
        <w:t xml:space="preserve"> and in the order in which they are received</w:t>
      </w:r>
      <w:r w:rsidRPr="001D74B9">
        <w:rPr>
          <w:lang w:val="en" w:eastAsia="en-GB"/>
        </w:rPr>
        <w:t>, taking into account the likely effects that the proposed changes</w:t>
      </w:r>
      <w:r>
        <w:rPr>
          <w:lang w:val="en" w:eastAsia="en-GB"/>
        </w:rPr>
        <w:t xml:space="preserve"> may </w:t>
      </w:r>
      <w:r w:rsidRPr="001D74B9">
        <w:rPr>
          <w:lang w:val="en" w:eastAsia="en-GB"/>
        </w:rPr>
        <w:t xml:space="preserve">have on the </w:t>
      </w:r>
      <w:r>
        <w:rPr>
          <w:lang w:val="en" w:eastAsia="en-GB"/>
        </w:rPr>
        <w:t xml:space="preserve">whole school.  </w:t>
      </w:r>
      <w:r w:rsidRPr="001D74B9">
        <w:rPr>
          <w:lang w:val="en" w:eastAsia="en-GB"/>
        </w:rPr>
        <w:t>Agreeing to one employee's request will not set a precedent or create a right for another employee to be granted a similar change to their working pattern.</w:t>
      </w:r>
    </w:p>
    <w:p w:rsidR="00A66FE2" w:rsidRDefault="00A66FE2" w:rsidP="001D74B9">
      <w:pPr>
        <w:rPr>
          <w:b/>
          <w:lang w:val="en" w:eastAsia="en-GB"/>
        </w:rPr>
      </w:pPr>
    </w:p>
    <w:p w:rsidR="00A66FE2" w:rsidRPr="00146F70" w:rsidRDefault="00A66FE2" w:rsidP="00146F70">
      <w:pPr>
        <w:pStyle w:val="Heading1"/>
        <w:spacing w:before="0"/>
        <w:rPr>
          <w:rFonts w:ascii="Arial" w:hAnsi="Arial" w:cs="Arial"/>
          <w:color w:val="006666"/>
          <w:sz w:val="32"/>
          <w:szCs w:val="32"/>
          <w:lang w:val="en" w:eastAsia="en-GB"/>
        </w:rPr>
      </w:pPr>
      <w:bookmarkStart w:id="13" w:name="_Toc422398659"/>
      <w:r>
        <w:rPr>
          <w:rFonts w:ascii="Arial" w:hAnsi="Arial" w:cs="Arial"/>
          <w:color w:val="006666"/>
          <w:sz w:val="32"/>
          <w:szCs w:val="32"/>
          <w:lang w:val="en" w:eastAsia="en-GB"/>
        </w:rPr>
        <w:t>7</w:t>
      </w:r>
      <w:r w:rsidRPr="00146F70">
        <w:rPr>
          <w:rFonts w:ascii="Arial" w:hAnsi="Arial" w:cs="Arial"/>
          <w:color w:val="006666"/>
          <w:sz w:val="32"/>
          <w:szCs w:val="32"/>
          <w:lang w:val="en" w:eastAsia="en-GB"/>
        </w:rPr>
        <w:t>.</w:t>
      </w:r>
      <w:r w:rsidRPr="00146F70">
        <w:rPr>
          <w:rFonts w:ascii="Arial" w:hAnsi="Arial" w:cs="Arial"/>
          <w:color w:val="006666"/>
          <w:sz w:val="32"/>
          <w:szCs w:val="32"/>
          <w:lang w:val="en" w:eastAsia="en-GB"/>
        </w:rPr>
        <w:tab/>
        <w:t>Flexible Working options</w:t>
      </w:r>
      <w:bookmarkEnd w:id="13"/>
    </w:p>
    <w:p w:rsidR="00A66FE2" w:rsidRDefault="00A66FE2" w:rsidP="001D74B9">
      <w:pPr>
        <w:rPr>
          <w:rFonts w:eastAsia="Arial Unicode MS"/>
          <w:b/>
        </w:rPr>
      </w:pPr>
      <w:r w:rsidRPr="001D74B9">
        <w:rPr>
          <w:rFonts w:eastAsia="Arial Unicode MS"/>
          <w:b/>
        </w:rPr>
        <w:tab/>
      </w:r>
    </w:p>
    <w:p w:rsidR="00A66FE2" w:rsidRPr="00146F70" w:rsidRDefault="00A66FE2" w:rsidP="00146F70">
      <w:pPr>
        <w:pStyle w:val="Heading2"/>
        <w:spacing w:before="0"/>
        <w:rPr>
          <w:rFonts w:ascii="Arial" w:eastAsia="Arial Unicode MS" w:hAnsi="Arial" w:cs="Arial"/>
          <w:color w:val="006666"/>
          <w:sz w:val="28"/>
          <w:szCs w:val="24"/>
        </w:rPr>
      </w:pPr>
      <w:bookmarkStart w:id="14" w:name="_Toc422398660"/>
      <w:r>
        <w:rPr>
          <w:rFonts w:ascii="Arial" w:eastAsia="Arial Unicode MS" w:hAnsi="Arial" w:cs="Arial"/>
          <w:color w:val="006666"/>
          <w:sz w:val="28"/>
          <w:szCs w:val="24"/>
        </w:rPr>
        <w:t>7</w:t>
      </w:r>
      <w:r w:rsidRPr="00146F70">
        <w:rPr>
          <w:rFonts w:ascii="Arial" w:eastAsia="Arial Unicode MS" w:hAnsi="Arial" w:cs="Arial"/>
          <w:color w:val="006666"/>
          <w:sz w:val="28"/>
          <w:szCs w:val="24"/>
        </w:rPr>
        <w:t>.1</w:t>
      </w:r>
      <w:r w:rsidRPr="00146F70">
        <w:rPr>
          <w:rFonts w:ascii="Arial" w:eastAsia="Arial Unicode MS" w:hAnsi="Arial" w:cs="Arial"/>
          <w:color w:val="006666"/>
          <w:sz w:val="28"/>
          <w:szCs w:val="24"/>
        </w:rPr>
        <w:tab/>
        <w:t>Part</w:t>
      </w:r>
      <w:r>
        <w:rPr>
          <w:rFonts w:ascii="Arial" w:eastAsia="Arial Unicode MS" w:hAnsi="Arial" w:cs="Arial"/>
          <w:color w:val="006666"/>
          <w:sz w:val="28"/>
          <w:szCs w:val="24"/>
        </w:rPr>
        <w:t>-</w:t>
      </w:r>
      <w:r w:rsidRPr="00146F70">
        <w:rPr>
          <w:rFonts w:ascii="Arial" w:eastAsia="Arial Unicode MS" w:hAnsi="Arial" w:cs="Arial"/>
          <w:color w:val="006666"/>
          <w:sz w:val="28"/>
          <w:szCs w:val="24"/>
        </w:rPr>
        <w:t>time working</w:t>
      </w:r>
      <w:bookmarkEnd w:id="14"/>
      <w:r w:rsidRPr="00146F70">
        <w:rPr>
          <w:rFonts w:ascii="Arial" w:eastAsia="Arial Unicode MS" w:hAnsi="Arial" w:cs="Arial"/>
          <w:color w:val="006666"/>
          <w:sz w:val="28"/>
          <w:szCs w:val="24"/>
        </w:rPr>
        <w:tab/>
      </w:r>
    </w:p>
    <w:p w:rsidR="00A66FE2" w:rsidRDefault="00A66FE2" w:rsidP="001D74B9">
      <w:pPr>
        <w:rPr>
          <w:lang w:eastAsia="en-GB"/>
        </w:rPr>
      </w:pPr>
    </w:p>
    <w:p w:rsidR="00A66FE2" w:rsidRPr="001D74B9" w:rsidRDefault="00A66FE2" w:rsidP="00146F70">
      <w:pPr>
        <w:ind w:left="720"/>
        <w:rPr>
          <w:lang w:eastAsia="en-GB"/>
        </w:rPr>
      </w:pPr>
      <w:r w:rsidRPr="001D74B9">
        <w:rPr>
          <w:lang w:eastAsia="en-GB"/>
        </w:rPr>
        <w:t xml:space="preserve">Part-time work </w:t>
      </w:r>
      <w:r>
        <w:rPr>
          <w:lang w:eastAsia="en-GB"/>
        </w:rPr>
        <w:t xml:space="preserve">describes a working pattern </w:t>
      </w:r>
      <w:r w:rsidRPr="001D74B9">
        <w:rPr>
          <w:lang w:eastAsia="en-GB"/>
        </w:rPr>
        <w:t>whe</w:t>
      </w:r>
      <w:r>
        <w:rPr>
          <w:lang w:eastAsia="en-GB"/>
        </w:rPr>
        <w:t>re</w:t>
      </w:r>
      <w:r w:rsidRPr="001D74B9">
        <w:rPr>
          <w:lang w:eastAsia="en-GB"/>
        </w:rPr>
        <w:t xml:space="preserve"> a</w:t>
      </w:r>
      <w:r>
        <w:rPr>
          <w:lang w:eastAsia="en-GB"/>
        </w:rPr>
        <w:t>n employee</w:t>
      </w:r>
      <w:r w:rsidRPr="001D74B9">
        <w:rPr>
          <w:lang w:eastAsia="en-GB"/>
        </w:rPr>
        <w:t xml:space="preserve"> is contracted for anything less than full-time hours</w:t>
      </w:r>
      <w:r>
        <w:rPr>
          <w:lang w:eastAsia="en-GB"/>
        </w:rPr>
        <w:t xml:space="preserve"> and can be </w:t>
      </w:r>
      <w:r w:rsidRPr="001D74B9">
        <w:rPr>
          <w:lang w:eastAsia="en-GB"/>
        </w:rPr>
        <w:t>a good way of balancing work and personal commitments.</w:t>
      </w:r>
    </w:p>
    <w:p w:rsidR="00A66FE2" w:rsidRDefault="00A66FE2" w:rsidP="001D74B9">
      <w:pPr>
        <w:rPr>
          <w:lang w:eastAsia="en-GB"/>
        </w:rPr>
      </w:pPr>
    </w:p>
    <w:p w:rsidR="00A66FE2" w:rsidRPr="001D74B9" w:rsidRDefault="00A66FE2" w:rsidP="00146F70">
      <w:pPr>
        <w:ind w:firstLine="720"/>
        <w:rPr>
          <w:lang w:eastAsia="en-GB"/>
        </w:rPr>
      </w:pPr>
      <w:r w:rsidRPr="001D74B9">
        <w:rPr>
          <w:lang w:eastAsia="en-GB"/>
        </w:rPr>
        <w:t xml:space="preserve">Part-time </w:t>
      </w:r>
      <w:r>
        <w:rPr>
          <w:lang w:eastAsia="en-GB"/>
        </w:rPr>
        <w:t xml:space="preserve">employees </w:t>
      </w:r>
      <w:r w:rsidRPr="001D74B9">
        <w:rPr>
          <w:lang w:eastAsia="en-GB"/>
        </w:rPr>
        <w:t xml:space="preserve">have the right to be treated no less favourably than </w:t>
      </w:r>
      <w:r>
        <w:rPr>
          <w:lang w:eastAsia="en-GB"/>
        </w:rPr>
        <w:tab/>
      </w:r>
      <w:r w:rsidRPr="001D74B9">
        <w:rPr>
          <w:lang w:eastAsia="en-GB"/>
        </w:rPr>
        <w:t>comparable full-timers. This means they should:</w:t>
      </w:r>
    </w:p>
    <w:p w:rsidR="00A66FE2" w:rsidRDefault="00A66FE2" w:rsidP="001D74B9">
      <w:pPr>
        <w:rPr>
          <w:lang w:eastAsia="en-GB"/>
        </w:rPr>
      </w:pPr>
    </w:p>
    <w:p w:rsidR="00A66FE2" w:rsidRPr="001D74B9" w:rsidRDefault="00A66FE2" w:rsidP="00835361">
      <w:pPr>
        <w:pStyle w:val="ListParagraph"/>
        <w:numPr>
          <w:ilvl w:val="0"/>
          <w:numId w:val="9"/>
        </w:numPr>
        <w:spacing w:after="120"/>
        <w:ind w:left="1077" w:hanging="357"/>
        <w:contextualSpacing w:val="0"/>
        <w:rPr>
          <w:lang w:eastAsia="en-GB"/>
        </w:rPr>
      </w:pPr>
      <w:r w:rsidRPr="001D74B9">
        <w:rPr>
          <w:lang w:eastAsia="en-GB"/>
        </w:rPr>
        <w:t>receive the same rates of pay</w:t>
      </w:r>
    </w:p>
    <w:p w:rsidR="00A66FE2" w:rsidRPr="001D74B9" w:rsidRDefault="00A66FE2" w:rsidP="00835361">
      <w:pPr>
        <w:pStyle w:val="ListParagraph"/>
        <w:numPr>
          <w:ilvl w:val="0"/>
          <w:numId w:val="9"/>
        </w:numPr>
        <w:spacing w:after="120"/>
        <w:ind w:left="1077" w:hanging="357"/>
        <w:contextualSpacing w:val="0"/>
        <w:rPr>
          <w:lang w:eastAsia="en-GB"/>
        </w:rPr>
      </w:pPr>
      <w:r w:rsidRPr="001D74B9">
        <w:rPr>
          <w:lang w:eastAsia="en-GB"/>
        </w:rPr>
        <w:lastRenderedPageBreak/>
        <w:t xml:space="preserve">not be excluded from training simply because they work part-time </w:t>
      </w:r>
    </w:p>
    <w:p w:rsidR="00A66FE2" w:rsidRPr="001D74B9" w:rsidRDefault="00A66FE2" w:rsidP="00835361">
      <w:pPr>
        <w:pStyle w:val="ListParagraph"/>
        <w:numPr>
          <w:ilvl w:val="0"/>
          <w:numId w:val="9"/>
        </w:numPr>
        <w:spacing w:after="120"/>
        <w:ind w:left="1077" w:hanging="357"/>
        <w:contextualSpacing w:val="0"/>
        <w:rPr>
          <w:lang w:eastAsia="en-GB"/>
        </w:rPr>
      </w:pPr>
      <w:r w:rsidRPr="001D74B9">
        <w:rPr>
          <w:lang w:eastAsia="en-GB"/>
        </w:rPr>
        <w:t xml:space="preserve">receive holidays pro rata to comparable full-timers </w:t>
      </w:r>
    </w:p>
    <w:p w:rsidR="00A66FE2" w:rsidRPr="001D74B9" w:rsidRDefault="00A66FE2" w:rsidP="00835361">
      <w:pPr>
        <w:pStyle w:val="ListParagraph"/>
        <w:numPr>
          <w:ilvl w:val="0"/>
          <w:numId w:val="9"/>
        </w:numPr>
        <w:spacing w:after="120"/>
        <w:ind w:left="1077" w:hanging="357"/>
        <w:contextualSpacing w:val="0"/>
        <w:rPr>
          <w:lang w:eastAsia="en-GB"/>
        </w:rPr>
      </w:pPr>
      <w:r w:rsidRPr="001D74B9">
        <w:rPr>
          <w:lang w:eastAsia="en-GB"/>
        </w:rPr>
        <w:t xml:space="preserve">have any career break schemes, contractual and parental leave made available to them in the same way as for full-time workers </w:t>
      </w:r>
    </w:p>
    <w:p w:rsidR="00A66FE2" w:rsidRPr="001D74B9" w:rsidRDefault="00A66FE2" w:rsidP="00146F70">
      <w:pPr>
        <w:pStyle w:val="ListParagraph"/>
        <w:numPr>
          <w:ilvl w:val="0"/>
          <w:numId w:val="9"/>
        </w:numPr>
        <w:rPr>
          <w:lang w:eastAsia="en-GB"/>
        </w:rPr>
      </w:pPr>
      <w:r w:rsidRPr="001D74B9">
        <w:rPr>
          <w:lang w:eastAsia="en-GB"/>
        </w:rPr>
        <w:t>not be treated less favourably when workers are selected for redundancy.</w:t>
      </w:r>
    </w:p>
    <w:p w:rsidR="00A66FE2" w:rsidRDefault="00A66FE2" w:rsidP="001D74B9">
      <w:pPr>
        <w:rPr>
          <w:rFonts w:eastAsia="Arial Unicode MS"/>
        </w:rPr>
      </w:pPr>
    </w:p>
    <w:p w:rsidR="00A66FE2" w:rsidRPr="00146F70" w:rsidRDefault="00A66FE2" w:rsidP="00146F70">
      <w:pPr>
        <w:pStyle w:val="Heading2"/>
        <w:spacing w:before="0"/>
        <w:rPr>
          <w:rFonts w:ascii="Arial" w:eastAsia="Arial Unicode MS" w:hAnsi="Arial" w:cs="Arial"/>
          <w:color w:val="006666"/>
          <w:sz w:val="28"/>
          <w:szCs w:val="24"/>
        </w:rPr>
      </w:pPr>
      <w:bookmarkStart w:id="15" w:name="_Toc422398661"/>
      <w:r>
        <w:rPr>
          <w:rFonts w:ascii="Arial" w:eastAsia="Arial Unicode MS" w:hAnsi="Arial" w:cs="Arial"/>
          <w:color w:val="006666"/>
          <w:sz w:val="28"/>
          <w:szCs w:val="24"/>
        </w:rPr>
        <w:t>7</w:t>
      </w:r>
      <w:r w:rsidRPr="00146F70">
        <w:rPr>
          <w:rFonts w:ascii="Arial" w:eastAsia="Arial Unicode MS" w:hAnsi="Arial" w:cs="Arial"/>
          <w:color w:val="006666"/>
          <w:sz w:val="28"/>
          <w:szCs w:val="24"/>
        </w:rPr>
        <w:t>.2</w:t>
      </w:r>
      <w:r w:rsidRPr="00146F70">
        <w:rPr>
          <w:rFonts w:ascii="Arial" w:eastAsia="Arial Unicode MS" w:hAnsi="Arial" w:cs="Arial"/>
          <w:color w:val="006666"/>
          <w:sz w:val="28"/>
          <w:szCs w:val="24"/>
        </w:rPr>
        <w:tab/>
        <w:t>Term</w:t>
      </w:r>
      <w:r>
        <w:rPr>
          <w:rFonts w:ascii="Arial" w:eastAsia="Arial Unicode MS" w:hAnsi="Arial" w:cs="Arial"/>
          <w:color w:val="006666"/>
          <w:sz w:val="28"/>
          <w:szCs w:val="24"/>
        </w:rPr>
        <w:t>-</w:t>
      </w:r>
      <w:r w:rsidRPr="00146F70">
        <w:rPr>
          <w:rFonts w:ascii="Arial" w:eastAsia="Arial Unicode MS" w:hAnsi="Arial" w:cs="Arial"/>
          <w:color w:val="006666"/>
          <w:sz w:val="28"/>
          <w:szCs w:val="24"/>
        </w:rPr>
        <w:t>time working</w:t>
      </w:r>
      <w:bookmarkEnd w:id="15"/>
      <w:r w:rsidRPr="00146F70">
        <w:rPr>
          <w:rFonts w:ascii="Arial" w:eastAsia="Arial Unicode MS" w:hAnsi="Arial" w:cs="Arial"/>
          <w:color w:val="006666"/>
          <w:sz w:val="28"/>
          <w:szCs w:val="24"/>
        </w:rPr>
        <w:tab/>
      </w:r>
    </w:p>
    <w:p w:rsidR="00A66FE2" w:rsidRDefault="00A66FE2" w:rsidP="001D74B9">
      <w:pPr>
        <w:rPr>
          <w:color w:val="000000"/>
          <w:lang w:val="en" w:eastAsia="en-GB"/>
        </w:rPr>
      </w:pPr>
    </w:p>
    <w:p w:rsidR="00A66FE2" w:rsidRPr="007D4D7E" w:rsidRDefault="00A66FE2" w:rsidP="007D4D7E">
      <w:pPr>
        <w:ind w:left="720"/>
        <w:rPr>
          <w:lang w:eastAsia="en-GB"/>
        </w:rPr>
      </w:pPr>
      <w:r w:rsidRPr="001D74B9">
        <w:rPr>
          <w:color w:val="000000"/>
          <w:lang w:val="en" w:eastAsia="en-GB"/>
        </w:rPr>
        <w:t xml:space="preserve">Term-time working is an alternative type of part time working </w:t>
      </w:r>
      <w:r w:rsidRPr="001D74B9">
        <w:rPr>
          <w:lang w:eastAsia="en-GB"/>
        </w:rPr>
        <w:t>where an employee only works during school terms and gives employees the right to take paid and unpaid leave during school holidays.</w:t>
      </w:r>
    </w:p>
    <w:p w:rsidR="00A66FE2" w:rsidRDefault="00A66FE2" w:rsidP="001D74B9">
      <w:pPr>
        <w:rPr>
          <w:rFonts w:eastAsia="Arial Unicode MS"/>
        </w:rPr>
      </w:pPr>
    </w:p>
    <w:p w:rsidR="00A66FE2" w:rsidRDefault="00A66FE2" w:rsidP="001D74B9">
      <w:pPr>
        <w:rPr>
          <w:rFonts w:eastAsia="Arial Unicode MS"/>
        </w:rPr>
      </w:pPr>
    </w:p>
    <w:p w:rsidR="00A66FE2" w:rsidRPr="00146F70" w:rsidRDefault="00A66FE2" w:rsidP="00146F70">
      <w:pPr>
        <w:pStyle w:val="Heading2"/>
        <w:spacing w:before="0"/>
        <w:rPr>
          <w:rFonts w:ascii="Arial" w:eastAsia="Arial Unicode MS" w:hAnsi="Arial" w:cs="Arial"/>
          <w:color w:val="006666"/>
          <w:sz w:val="28"/>
          <w:szCs w:val="24"/>
        </w:rPr>
      </w:pPr>
      <w:bookmarkStart w:id="16" w:name="_Toc422398662"/>
      <w:r>
        <w:rPr>
          <w:rFonts w:ascii="Arial" w:eastAsia="Arial Unicode MS" w:hAnsi="Arial" w:cs="Arial"/>
          <w:color w:val="006666"/>
          <w:sz w:val="28"/>
          <w:szCs w:val="24"/>
        </w:rPr>
        <w:t>7</w:t>
      </w:r>
      <w:r w:rsidRPr="00146F70">
        <w:rPr>
          <w:rFonts w:ascii="Arial" w:eastAsia="Arial Unicode MS" w:hAnsi="Arial" w:cs="Arial"/>
          <w:color w:val="006666"/>
          <w:sz w:val="28"/>
          <w:szCs w:val="24"/>
        </w:rPr>
        <w:t>.</w:t>
      </w:r>
      <w:r>
        <w:rPr>
          <w:rFonts w:ascii="Arial" w:eastAsia="Arial Unicode MS" w:hAnsi="Arial" w:cs="Arial"/>
          <w:color w:val="006666"/>
          <w:sz w:val="28"/>
          <w:szCs w:val="24"/>
        </w:rPr>
        <w:t>3</w:t>
      </w:r>
      <w:r w:rsidRPr="00146F70">
        <w:rPr>
          <w:rFonts w:ascii="Arial" w:eastAsia="Arial Unicode MS" w:hAnsi="Arial" w:cs="Arial"/>
          <w:color w:val="006666"/>
          <w:sz w:val="28"/>
          <w:szCs w:val="24"/>
        </w:rPr>
        <w:tab/>
        <w:t>Job share</w:t>
      </w:r>
      <w:bookmarkEnd w:id="16"/>
      <w:r w:rsidRPr="00146F70">
        <w:rPr>
          <w:rFonts w:ascii="Arial" w:eastAsia="Arial Unicode MS" w:hAnsi="Arial" w:cs="Arial"/>
          <w:color w:val="006666"/>
          <w:sz w:val="28"/>
          <w:szCs w:val="24"/>
        </w:rPr>
        <w:tab/>
      </w:r>
    </w:p>
    <w:p w:rsidR="00A66FE2" w:rsidRDefault="00A66FE2" w:rsidP="001D74B9">
      <w:pPr>
        <w:rPr>
          <w:rFonts w:eastAsia="Arial Unicode MS"/>
        </w:rPr>
      </w:pPr>
    </w:p>
    <w:p w:rsidR="00A66FE2" w:rsidRPr="001D74B9" w:rsidRDefault="00A66FE2" w:rsidP="00146F70">
      <w:pPr>
        <w:ind w:left="720"/>
        <w:rPr>
          <w:lang w:eastAsia="en-GB"/>
        </w:rPr>
      </w:pPr>
      <w:r w:rsidRPr="001D74B9">
        <w:rPr>
          <w:rFonts w:eastAsia="Arial Unicode MS"/>
        </w:rPr>
        <w:t>Job share occurs</w:t>
      </w:r>
      <w:r w:rsidRPr="001D74B9">
        <w:rPr>
          <w:lang w:eastAsia="en-GB"/>
        </w:rPr>
        <w:t xml:space="preserve"> where two employees voluntarily share the duties and responsibilities of one position. It is </w:t>
      </w:r>
      <w:r>
        <w:rPr>
          <w:lang w:eastAsia="en-GB"/>
        </w:rPr>
        <w:t>the school’s</w:t>
      </w:r>
      <w:r w:rsidRPr="001D74B9">
        <w:rPr>
          <w:lang w:eastAsia="en-GB"/>
        </w:rPr>
        <w:t xml:space="preserve"> policy that all full time posts should be open to a job share unless specific circumstances make it unsuitable. Pay and benefits apply on a pro rata basis and attendance can be agreed in a number of different ways, that is split day or split week.</w:t>
      </w:r>
    </w:p>
    <w:p w:rsidR="00A66FE2" w:rsidRDefault="00A66FE2" w:rsidP="001D74B9">
      <w:pPr>
        <w:rPr>
          <w:lang w:eastAsia="en-GB"/>
        </w:rPr>
      </w:pPr>
    </w:p>
    <w:p w:rsidR="00A66FE2" w:rsidRDefault="00A66FE2" w:rsidP="00725C10">
      <w:pPr>
        <w:ind w:left="720"/>
        <w:rPr>
          <w:rFonts w:eastAsia="Arial Unicode MS"/>
        </w:rPr>
      </w:pPr>
      <w:r>
        <w:rPr>
          <w:lang w:eastAsia="en-GB"/>
        </w:rPr>
        <w:t>As t</w:t>
      </w:r>
      <w:r w:rsidRPr="001D74B9">
        <w:rPr>
          <w:lang w:eastAsia="en-GB"/>
        </w:rPr>
        <w:t xml:space="preserve">he employees share </w:t>
      </w:r>
      <w:r>
        <w:rPr>
          <w:lang w:eastAsia="en-GB"/>
        </w:rPr>
        <w:t>all aspects of the role, o</w:t>
      </w:r>
      <w:r w:rsidRPr="001D74B9">
        <w:rPr>
          <w:lang w:eastAsia="en-GB"/>
        </w:rPr>
        <w:t>rganising job sharing is seen as more complex than simply employing part</w:t>
      </w:r>
      <w:r>
        <w:rPr>
          <w:lang w:eastAsia="en-GB"/>
        </w:rPr>
        <w:t>-</w:t>
      </w:r>
      <w:r w:rsidRPr="001D74B9">
        <w:rPr>
          <w:lang w:eastAsia="en-GB"/>
        </w:rPr>
        <w:t>timers</w:t>
      </w:r>
      <w:r>
        <w:rPr>
          <w:lang w:eastAsia="en-GB"/>
        </w:rPr>
        <w:t xml:space="preserve">.  </w:t>
      </w:r>
    </w:p>
    <w:p w:rsidR="00A66FE2" w:rsidRPr="00DF6EED" w:rsidRDefault="00A66FE2" w:rsidP="00DF6EED">
      <w:pPr>
        <w:pStyle w:val="Heading2"/>
        <w:rPr>
          <w:rFonts w:ascii="Arial" w:hAnsi="Arial" w:cs="Arial"/>
          <w:color w:val="006666"/>
          <w:sz w:val="28"/>
          <w:szCs w:val="28"/>
          <w:lang w:val="en" w:eastAsia="en-GB"/>
        </w:rPr>
      </w:pPr>
      <w:bookmarkStart w:id="17" w:name="_Toc422398663"/>
      <w:r>
        <w:rPr>
          <w:rFonts w:ascii="Arial" w:hAnsi="Arial" w:cs="Arial"/>
          <w:color w:val="006666"/>
          <w:sz w:val="28"/>
          <w:szCs w:val="28"/>
          <w:lang w:val="en" w:eastAsia="en-GB"/>
        </w:rPr>
        <w:t>7</w:t>
      </w:r>
      <w:r w:rsidRPr="00DF6EED">
        <w:rPr>
          <w:rFonts w:ascii="Arial" w:hAnsi="Arial" w:cs="Arial"/>
          <w:color w:val="006666"/>
          <w:sz w:val="28"/>
          <w:szCs w:val="28"/>
          <w:lang w:val="en" w:eastAsia="en-GB"/>
        </w:rPr>
        <w:t>.</w:t>
      </w:r>
      <w:r>
        <w:rPr>
          <w:rFonts w:ascii="Arial" w:hAnsi="Arial" w:cs="Arial"/>
          <w:color w:val="006666"/>
          <w:sz w:val="28"/>
          <w:szCs w:val="28"/>
          <w:lang w:val="en" w:eastAsia="en-GB"/>
        </w:rPr>
        <w:t>4</w:t>
      </w:r>
      <w:r w:rsidRPr="00DF6EED">
        <w:rPr>
          <w:rFonts w:ascii="Arial" w:hAnsi="Arial" w:cs="Arial"/>
          <w:color w:val="006666"/>
          <w:sz w:val="28"/>
          <w:szCs w:val="28"/>
          <w:lang w:val="en" w:eastAsia="en-GB"/>
        </w:rPr>
        <w:tab/>
        <w:t>Phased retirement – Teachers</w:t>
      </w:r>
      <w:bookmarkEnd w:id="17"/>
    </w:p>
    <w:p w:rsidR="00A66FE2" w:rsidRPr="006F03A3" w:rsidRDefault="00A66FE2" w:rsidP="006F03A3">
      <w:pPr>
        <w:rPr>
          <w:b/>
          <w:color w:val="4F6228"/>
          <w:lang w:val="en" w:eastAsia="en-GB"/>
        </w:rPr>
      </w:pPr>
      <w:r>
        <w:rPr>
          <w:b/>
          <w:color w:val="4F6228"/>
          <w:lang w:val="en" w:eastAsia="en-GB"/>
        </w:rPr>
        <w:tab/>
      </w:r>
    </w:p>
    <w:p w:rsidR="00A66FE2" w:rsidRPr="00D00F7A" w:rsidRDefault="00A66FE2" w:rsidP="00D00F7A">
      <w:pPr>
        <w:ind w:left="720"/>
        <w:rPr>
          <w:lang w:val="en" w:eastAsia="en-GB"/>
        </w:rPr>
      </w:pPr>
      <w:r>
        <w:rPr>
          <w:lang w:val="en" w:eastAsia="en-GB"/>
        </w:rPr>
        <w:t xml:space="preserve">Employees over </w:t>
      </w:r>
      <w:r w:rsidRPr="00D00F7A">
        <w:rPr>
          <w:lang w:val="en" w:eastAsia="en-GB"/>
        </w:rPr>
        <w:t xml:space="preserve">55 </w:t>
      </w:r>
      <w:r>
        <w:rPr>
          <w:lang w:val="en" w:eastAsia="en-GB"/>
        </w:rPr>
        <w:t xml:space="preserve">years of age may </w:t>
      </w:r>
      <w:r w:rsidRPr="00D00F7A">
        <w:rPr>
          <w:lang w:val="en" w:eastAsia="en-GB"/>
        </w:rPr>
        <w:t xml:space="preserve">continue to work and receive part of </w:t>
      </w:r>
      <w:r>
        <w:rPr>
          <w:lang w:val="en" w:eastAsia="en-GB"/>
        </w:rPr>
        <w:t xml:space="preserve">their pension </w:t>
      </w:r>
      <w:r w:rsidRPr="00D00F7A">
        <w:rPr>
          <w:lang w:val="en" w:eastAsia="en-GB"/>
        </w:rPr>
        <w:t>benefits</w:t>
      </w:r>
      <w:r>
        <w:rPr>
          <w:lang w:val="en" w:eastAsia="en-GB"/>
        </w:rPr>
        <w:t xml:space="preserve"> under the Phased Retirement scheme</w:t>
      </w:r>
      <w:r w:rsidRPr="00D00F7A">
        <w:rPr>
          <w:lang w:val="en" w:eastAsia="en-GB"/>
        </w:rPr>
        <w:t>.</w:t>
      </w:r>
    </w:p>
    <w:p w:rsidR="00A66FE2" w:rsidRPr="00D00F7A" w:rsidRDefault="00A66FE2" w:rsidP="00D00F7A">
      <w:pPr>
        <w:rPr>
          <w:lang w:val="en" w:eastAsia="en-GB"/>
        </w:rPr>
      </w:pPr>
    </w:p>
    <w:p w:rsidR="00A66FE2" w:rsidRPr="00D00F7A" w:rsidRDefault="00A66FE2" w:rsidP="00D00F7A">
      <w:pPr>
        <w:ind w:left="720"/>
        <w:rPr>
          <w:lang w:val="en" w:eastAsia="en-GB"/>
        </w:rPr>
      </w:pPr>
      <w:r w:rsidRPr="00D00F7A">
        <w:rPr>
          <w:lang w:val="en" w:eastAsia="en-GB"/>
        </w:rPr>
        <w:t xml:space="preserve">To be eligible to take phased retirement </w:t>
      </w:r>
      <w:r>
        <w:rPr>
          <w:lang w:val="en" w:eastAsia="en-GB"/>
        </w:rPr>
        <w:t xml:space="preserve">an employee must have had </w:t>
      </w:r>
      <w:r w:rsidRPr="00D00F7A">
        <w:rPr>
          <w:lang w:val="en" w:eastAsia="en-GB"/>
        </w:rPr>
        <w:t>a reduction of at least 20% in pensionable earning</w:t>
      </w:r>
      <w:r>
        <w:rPr>
          <w:lang w:val="en" w:eastAsia="en-GB"/>
        </w:rPr>
        <w:t>s</w:t>
      </w:r>
      <w:r w:rsidRPr="00D00F7A">
        <w:rPr>
          <w:lang w:val="en" w:eastAsia="en-GB"/>
        </w:rPr>
        <w:t xml:space="preserve"> in the previous six months</w:t>
      </w:r>
      <w:r>
        <w:rPr>
          <w:lang w:val="en" w:eastAsia="en-GB"/>
        </w:rPr>
        <w:t xml:space="preserve"> </w:t>
      </w:r>
      <w:r w:rsidRPr="00D00F7A">
        <w:rPr>
          <w:lang w:val="en" w:eastAsia="en-GB"/>
        </w:rPr>
        <w:t xml:space="preserve"> </w:t>
      </w:r>
      <w:r>
        <w:rPr>
          <w:lang w:val="en" w:eastAsia="en-GB"/>
        </w:rPr>
        <w:t xml:space="preserve">by </w:t>
      </w:r>
      <w:r w:rsidRPr="00D00F7A">
        <w:rPr>
          <w:lang w:val="en" w:eastAsia="en-GB"/>
        </w:rPr>
        <w:t>reducing</w:t>
      </w:r>
      <w:r>
        <w:rPr>
          <w:lang w:val="en" w:eastAsia="en-GB"/>
        </w:rPr>
        <w:t xml:space="preserve"> </w:t>
      </w:r>
      <w:r w:rsidRPr="00D00F7A">
        <w:rPr>
          <w:lang w:val="en" w:eastAsia="en-GB"/>
        </w:rPr>
        <w:t xml:space="preserve">working hours or by taking on a post of lesser responsibility. </w:t>
      </w:r>
      <w:r>
        <w:rPr>
          <w:lang w:val="en" w:eastAsia="en-GB"/>
        </w:rPr>
        <w:t xml:space="preserve">An application must be made to phase a retirement </w:t>
      </w:r>
      <w:r w:rsidRPr="00D00F7A">
        <w:rPr>
          <w:lang w:val="en" w:eastAsia="en-GB"/>
        </w:rPr>
        <w:t>within three months of the salary reduction taking effect</w:t>
      </w:r>
      <w:r>
        <w:rPr>
          <w:lang w:val="en" w:eastAsia="en-GB"/>
        </w:rPr>
        <w:t xml:space="preserve"> </w:t>
      </w:r>
      <w:r w:rsidRPr="00D00F7A">
        <w:rPr>
          <w:lang w:val="en" w:eastAsia="en-GB"/>
        </w:rPr>
        <w:t xml:space="preserve">but </w:t>
      </w:r>
      <w:r>
        <w:rPr>
          <w:lang w:val="en" w:eastAsia="en-GB"/>
        </w:rPr>
        <w:t xml:space="preserve">also may be made </w:t>
      </w:r>
      <w:r w:rsidRPr="00D00F7A">
        <w:rPr>
          <w:lang w:val="en" w:eastAsia="en-GB"/>
        </w:rPr>
        <w:t xml:space="preserve">three months before the reduction takes effect provided </w:t>
      </w:r>
      <w:r>
        <w:rPr>
          <w:lang w:val="en" w:eastAsia="en-GB"/>
        </w:rPr>
        <w:t xml:space="preserve">the school </w:t>
      </w:r>
      <w:r w:rsidRPr="00D00F7A">
        <w:rPr>
          <w:lang w:val="en" w:eastAsia="en-GB"/>
        </w:rPr>
        <w:t xml:space="preserve">can provide the salary information. </w:t>
      </w:r>
    </w:p>
    <w:p w:rsidR="00A66FE2" w:rsidRPr="00D00F7A" w:rsidRDefault="00A66FE2" w:rsidP="00D00F7A">
      <w:pPr>
        <w:rPr>
          <w:lang w:val="en" w:eastAsia="en-GB"/>
        </w:rPr>
      </w:pPr>
    </w:p>
    <w:p w:rsidR="00A66FE2" w:rsidRDefault="00A66FE2" w:rsidP="00D00F7A">
      <w:pPr>
        <w:ind w:left="720"/>
        <w:rPr>
          <w:lang w:val="en" w:eastAsia="en-GB"/>
        </w:rPr>
      </w:pPr>
      <w:r>
        <w:rPr>
          <w:lang w:val="en" w:eastAsia="en-GB"/>
        </w:rPr>
        <w:t xml:space="preserve">Employees </w:t>
      </w:r>
      <w:r w:rsidRPr="00D00F7A">
        <w:rPr>
          <w:lang w:val="en" w:eastAsia="en-GB"/>
        </w:rPr>
        <w:t>in the final salary arrangement</w:t>
      </w:r>
      <w:r>
        <w:rPr>
          <w:lang w:val="en" w:eastAsia="en-GB"/>
        </w:rPr>
        <w:t xml:space="preserve"> </w:t>
      </w:r>
      <w:r w:rsidRPr="00D00F7A">
        <w:rPr>
          <w:lang w:val="en" w:eastAsia="en-GB"/>
        </w:rPr>
        <w:t xml:space="preserve">can take two phased retirements before finally retiring. </w:t>
      </w:r>
      <w:r>
        <w:rPr>
          <w:lang w:val="en" w:eastAsia="en-GB"/>
        </w:rPr>
        <w:t xml:space="preserve">Those </w:t>
      </w:r>
      <w:r w:rsidRPr="00D00F7A">
        <w:rPr>
          <w:lang w:val="en" w:eastAsia="en-GB"/>
        </w:rPr>
        <w:t xml:space="preserve">in the career average arrangements </w:t>
      </w:r>
      <w:r>
        <w:rPr>
          <w:lang w:val="en" w:eastAsia="en-GB"/>
        </w:rPr>
        <w:t xml:space="preserve">may </w:t>
      </w:r>
      <w:r w:rsidRPr="00D00F7A">
        <w:rPr>
          <w:lang w:val="en" w:eastAsia="en-GB"/>
        </w:rPr>
        <w:t xml:space="preserve">do this three times before finally retiring but only two phased retirements </w:t>
      </w:r>
      <w:r>
        <w:rPr>
          <w:lang w:val="en" w:eastAsia="en-GB"/>
        </w:rPr>
        <w:t xml:space="preserve">may </w:t>
      </w:r>
      <w:r w:rsidRPr="00D00F7A">
        <w:rPr>
          <w:lang w:val="en" w:eastAsia="en-GB"/>
        </w:rPr>
        <w:t>be before age 60.</w:t>
      </w:r>
    </w:p>
    <w:p w:rsidR="00A66FE2" w:rsidRDefault="00A66FE2" w:rsidP="00D00F7A">
      <w:pPr>
        <w:ind w:left="720"/>
        <w:rPr>
          <w:lang w:val="en" w:eastAsia="en-GB"/>
        </w:rPr>
      </w:pPr>
      <w:r>
        <w:rPr>
          <w:lang w:val="en" w:eastAsia="en-GB"/>
        </w:rPr>
        <w:br/>
        <w:t xml:space="preserve">Further information for TP members can be found at </w:t>
      </w:r>
      <w:hyperlink r:id="rId9" w:history="1">
        <w:r w:rsidRPr="00F24B73">
          <w:rPr>
            <w:rStyle w:val="Hyperlink"/>
            <w:rFonts w:cs="Arial"/>
            <w:lang w:val="en" w:eastAsia="en-GB"/>
          </w:rPr>
          <w:t>www.teacherspensions.co.uk</w:t>
        </w:r>
      </w:hyperlink>
      <w:r>
        <w:rPr>
          <w:lang w:val="en" w:eastAsia="en-GB"/>
        </w:rPr>
        <w:t>.</w:t>
      </w:r>
    </w:p>
    <w:p w:rsidR="00A66FE2" w:rsidRDefault="00A66FE2" w:rsidP="00D00F7A">
      <w:pPr>
        <w:ind w:left="720"/>
        <w:rPr>
          <w:lang w:val="en" w:eastAsia="en-GB"/>
        </w:rPr>
      </w:pPr>
    </w:p>
    <w:p w:rsidR="007D3F7D" w:rsidRDefault="007D3F7D" w:rsidP="00D00F7A">
      <w:pPr>
        <w:ind w:left="720"/>
        <w:rPr>
          <w:lang w:val="en" w:eastAsia="en-GB"/>
        </w:rPr>
      </w:pPr>
    </w:p>
    <w:p w:rsidR="007D3F7D" w:rsidRDefault="007D3F7D" w:rsidP="00D00F7A">
      <w:pPr>
        <w:ind w:left="720"/>
        <w:rPr>
          <w:lang w:val="en" w:eastAsia="en-GB"/>
        </w:rPr>
      </w:pPr>
    </w:p>
    <w:p w:rsidR="00A66FE2" w:rsidRPr="006F03A3" w:rsidRDefault="00A66FE2" w:rsidP="006F03A3">
      <w:pPr>
        <w:rPr>
          <w:lang w:val="en" w:eastAsia="en-GB"/>
        </w:rPr>
      </w:pPr>
      <w:r>
        <w:rPr>
          <w:lang w:val="en" w:eastAsia="en-GB"/>
        </w:rPr>
        <w:tab/>
      </w:r>
      <w:r w:rsidRPr="001646E4">
        <w:rPr>
          <w:lang w:val="en" w:eastAsia="en-GB"/>
        </w:rPr>
        <w:tab/>
      </w:r>
    </w:p>
    <w:p w:rsidR="00A66FE2" w:rsidRPr="001D74B9" w:rsidRDefault="00A66FE2" w:rsidP="001D74B9">
      <w:pPr>
        <w:rPr>
          <w:lang w:eastAsia="en-GB"/>
        </w:rPr>
      </w:pPr>
    </w:p>
    <w:p w:rsidR="00A66FE2" w:rsidRPr="00806B94" w:rsidRDefault="00A66FE2" w:rsidP="002E0356">
      <w:pPr>
        <w:pStyle w:val="Heading2"/>
        <w:spacing w:before="0"/>
        <w:rPr>
          <w:rFonts w:ascii="Arial" w:hAnsi="Arial" w:cs="Arial"/>
          <w:color w:val="006666"/>
          <w:sz w:val="28"/>
          <w:szCs w:val="24"/>
          <w:lang w:eastAsia="en-GB"/>
        </w:rPr>
      </w:pPr>
      <w:bookmarkStart w:id="18" w:name="_Toc422398664"/>
      <w:r>
        <w:rPr>
          <w:rFonts w:ascii="Arial" w:hAnsi="Arial" w:cs="Arial"/>
          <w:color w:val="006666"/>
          <w:sz w:val="28"/>
          <w:szCs w:val="24"/>
          <w:lang w:eastAsia="en-GB"/>
        </w:rPr>
        <w:lastRenderedPageBreak/>
        <w:t>7.5</w:t>
      </w:r>
      <w:r w:rsidRPr="00806B94">
        <w:rPr>
          <w:rFonts w:ascii="Arial" w:hAnsi="Arial" w:cs="Arial"/>
          <w:color w:val="006666"/>
          <w:sz w:val="28"/>
          <w:szCs w:val="24"/>
          <w:lang w:eastAsia="en-GB"/>
        </w:rPr>
        <w:tab/>
        <w:t>Flexible retirement</w:t>
      </w:r>
      <w:r>
        <w:rPr>
          <w:rFonts w:ascii="Arial" w:hAnsi="Arial" w:cs="Arial"/>
          <w:color w:val="006666"/>
          <w:sz w:val="28"/>
          <w:szCs w:val="24"/>
          <w:lang w:eastAsia="en-GB"/>
        </w:rPr>
        <w:t xml:space="preserve"> – Support Staff</w:t>
      </w:r>
      <w:bookmarkEnd w:id="18"/>
      <w:r>
        <w:rPr>
          <w:rFonts w:ascii="Arial" w:hAnsi="Arial" w:cs="Arial"/>
          <w:color w:val="FF0000"/>
          <w:sz w:val="28"/>
          <w:szCs w:val="24"/>
          <w:lang w:eastAsia="en-GB"/>
        </w:rPr>
        <w:t xml:space="preserve"> </w:t>
      </w:r>
    </w:p>
    <w:p w:rsidR="00A66FE2" w:rsidRPr="001D74B9" w:rsidRDefault="00A66FE2" w:rsidP="001D74B9">
      <w:pPr>
        <w:rPr>
          <w:lang w:eastAsia="en-GB"/>
        </w:rPr>
      </w:pPr>
    </w:p>
    <w:p w:rsidR="00A66FE2" w:rsidRPr="001D74B9" w:rsidRDefault="00A66FE2" w:rsidP="002E0356">
      <w:pPr>
        <w:ind w:left="720"/>
      </w:pPr>
      <w:r w:rsidRPr="001D74B9">
        <w:t>Flexible retirement allows employees to ease their way into retirem</w:t>
      </w:r>
      <w:r w:rsidR="00222999">
        <w:t xml:space="preserve">ent, whilst enabling the </w:t>
      </w:r>
      <w:r w:rsidR="00222999" w:rsidRPr="00506376">
        <w:t>school</w:t>
      </w:r>
      <w:r w:rsidRPr="00506376">
        <w:t xml:space="preserve"> </w:t>
      </w:r>
      <w:r w:rsidRPr="001D74B9">
        <w:t>to retain their skills, knowledge and experience and aid succession planning.</w:t>
      </w:r>
    </w:p>
    <w:p w:rsidR="00A66FE2" w:rsidRPr="001D74B9" w:rsidRDefault="00A66FE2" w:rsidP="001D74B9"/>
    <w:p w:rsidR="00A66FE2" w:rsidRPr="001D74B9" w:rsidRDefault="00A66FE2" w:rsidP="002E0356">
      <w:pPr>
        <w:ind w:left="720"/>
      </w:pPr>
      <w:r w:rsidRPr="001D74B9">
        <w:t xml:space="preserve">Flexible retirement enables employees, with management approval, to draw their Local Government pension and to continue working on reduced hours, </w:t>
      </w:r>
      <w:r w:rsidR="00222999" w:rsidRPr="00506376">
        <w:t>in</w:t>
      </w:r>
      <w:r w:rsidR="00222999" w:rsidRPr="00222999">
        <w:rPr>
          <w:color w:val="92D050"/>
        </w:rPr>
        <w:t xml:space="preserve"> </w:t>
      </w:r>
      <w:r w:rsidRPr="001D74B9">
        <w:t>a reduced grade or a mixture of both.</w:t>
      </w:r>
    </w:p>
    <w:p w:rsidR="00A66FE2" w:rsidRPr="001D74B9" w:rsidRDefault="00A66FE2" w:rsidP="001D74B9"/>
    <w:p w:rsidR="00A66FE2" w:rsidRPr="001D74B9" w:rsidRDefault="00A66FE2" w:rsidP="002E0356">
      <w:pPr>
        <w:ind w:left="720"/>
        <w:rPr>
          <w:snapToGrid w:val="0"/>
          <w:color w:val="000000"/>
        </w:rPr>
      </w:pPr>
      <w:r w:rsidRPr="001D74B9">
        <w:t xml:space="preserve">The flexible retirement options detailed in this policy apply to </w:t>
      </w:r>
      <w:r w:rsidRPr="001D74B9">
        <w:rPr>
          <w:snapToGrid w:val="0"/>
          <w:color w:val="000000"/>
        </w:rPr>
        <w:t xml:space="preserve">all employees employed under the terms of the NJC for Local Government Service unless otherwise stated in the contract of employment. Employees at or after age 55 and with their employer’s consent, can request to reduce their hours or grade and draw the pension benefits that </w:t>
      </w:r>
      <w:r>
        <w:rPr>
          <w:snapToGrid w:val="0"/>
          <w:color w:val="000000"/>
        </w:rPr>
        <w:t xml:space="preserve">they </w:t>
      </w:r>
      <w:r w:rsidRPr="001D74B9">
        <w:rPr>
          <w:snapToGrid w:val="0"/>
          <w:color w:val="000000"/>
        </w:rPr>
        <w:t>have built up.</w:t>
      </w:r>
    </w:p>
    <w:p w:rsidR="00A66FE2" w:rsidRPr="001D74B9" w:rsidRDefault="00A66FE2" w:rsidP="001D74B9">
      <w:r w:rsidRPr="001D74B9">
        <w:tab/>
      </w:r>
    </w:p>
    <w:p w:rsidR="00B31C70" w:rsidRDefault="00B31C70" w:rsidP="00B31C70">
      <w:pPr>
        <w:ind w:left="720"/>
      </w:pPr>
      <w:r w:rsidRPr="00EC11F8">
        <w:t xml:space="preserve">Further advice and guidance on </w:t>
      </w:r>
      <w:r>
        <w:t xml:space="preserve">flexible retirement </w:t>
      </w:r>
      <w:r w:rsidRPr="00EC11F8">
        <w:t>is available from the HR team within People and OD Services on, 474 4777</w:t>
      </w:r>
      <w:r>
        <w:t xml:space="preserve">, Option 1, Option 2, at </w:t>
      </w:r>
      <w:hyperlink r:id="rId10" w:history="1">
        <w:r w:rsidRPr="00F66F52">
          <w:rPr>
            <w:rStyle w:val="Hyperlink"/>
            <w:rFonts w:cs="Arial"/>
          </w:rPr>
          <w:t>hrschools@stockport.gov.uk</w:t>
        </w:r>
      </w:hyperlink>
      <w:r w:rsidRPr="00EC11F8">
        <w:t xml:space="preserve"> </w:t>
      </w:r>
      <w:r>
        <w:t>or the school’s HR provider.</w:t>
      </w:r>
    </w:p>
    <w:p w:rsidR="00B31C70" w:rsidRPr="00EC11F8" w:rsidRDefault="00B31C70" w:rsidP="00B31C70">
      <w:pPr>
        <w:ind w:left="720"/>
      </w:pPr>
    </w:p>
    <w:p w:rsidR="00A66FE2" w:rsidRPr="00A3650B" w:rsidRDefault="00A66FE2" w:rsidP="00A3650B">
      <w:pPr>
        <w:pStyle w:val="Heading1"/>
        <w:spacing w:before="0"/>
        <w:ind w:left="720" w:hanging="720"/>
        <w:rPr>
          <w:rFonts w:ascii="Arial" w:hAnsi="Arial" w:cs="Arial"/>
          <w:color w:val="006666"/>
          <w:sz w:val="32"/>
        </w:rPr>
      </w:pPr>
      <w:bookmarkStart w:id="19" w:name="Homeworking"/>
      <w:bookmarkStart w:id="20" w:name="VoluntaryReduction"/>
      <w:bookmarkStart w:id="21" w:name="_Toc422398665"/>
      <w:bookmarkEnd w:id="19"/>
      <w:bookmarkEnd w:id="20"/>
      <w:r>
        <w:rPr>
          <w:rFonts w:ascii="Arial" w:hAnsi="Arial" w:cs="Arial"/>
          <w:color w:val="006666"/>
          <w:sz w:val="32"/>
        </w:rPr>
        <w:t>8.</w:t>
      </w:r>
      <w:r w:rsidRPr="00A3650B">
        <w:rPr>
          <w:rFonts w:ascii="Arial" w:hAnsi="Arial" w:cs="Arial"/>
          <w:color w:val="006666"/>
          <w:sz w:val="32"/>
        </w:rPr>
        <w:t xml:space="preserve"> </w:t>
      </w:r>
      <w:r w:rsidRPr="00A3650B">
        <w:rPr>
          <w:rFonts w:ascii="Arial" w:hAnsi="Arial" w:cs="Arial"/>
          <w:color w:val="006666"/>
          <w:sz w:val="32"/>
        </w:rPr>
        <w:tab/>
        <w:t>Procedure for an individual requesting flexible working</w:t>
      </w:r>
      <w:bookmarkEnd w:id="21"/>
    </w:p>
    <w:p w:rsidR="00A66FE2" w:rsidRDefault="00A66FE2" w:rsidP="00806B94">
      <w:pPr>
        <w:rPr>
          <w:lang w:val="en" w:eastAsia="en-GB"/>
        </w:rPr>
      </w:pPr>
    </w:p>
    <w:p w:rsidR="00A66FE2" w:rsidRPr="00806B94" w:rsidRDefault="00A66FE2" w:rsidP="00A3650B">
      <w:pPr>
        <w:ind w:left="720"/>
        <w:rPr>
          <w:rStyle w:val="Hyperlink"/>
          <w:rFonts w:cs="Arial"/>
          <w:highlight w:val="yellow"/>
          <w:lang w:val="en" w:eastAsia="en-GB"/>
        </w:rPr>
      </w:pPr>
      <w:r w:rsidRPr="00806B94">
        <w:rPr>
          <w:lang w:val="en" w:eastAsia="en-GB"/>
        </w:rPr>
        <w:t xml:space="preserve">This procedure is in line with the statutory procedure for requesting flexible working.  Employees who wish to submit a request for flexible working should do so in writing on an </w:t>
      </w:r>
      <w:r w:rsidRPr="00917D73">
        <w:t>Employee Request for Flexible Working form</w:t>
      </w:r>
      <w:r w:rsidR="00917D73" w:rsidRPr="00917D73">
        <w:t xml:space="preserve"> which can be found at the end of this policy.</w:t>
      </w:r>
    </w:p>
    <w:p w:rsidR="00A66FE2" w:rsidRDefault="00A66FE2" w:rsidP="00806B94"/>
    <w:p w:rsidR="00A66FE2" w:rsidRPr="00806B94" w:rsidRDefault="00A66FE2" w:rsidP="00A3650B">
      <w:pPr>
        <w:ind w:firstLine="720"/>
      </w:pPr>
      <w:r w:rsidRPr="00806B94">
        <w:t>The employee must set out:</w:t>
      </w:r>
    </w:p>
    <w:p w:rsidR="00A66FE2" w:rsidRPr="00806B94" w:rsidRDefault="00A66FE2" w:rsidP="00806B94"/>
    <w:p w:rsidR="00A66FE2" w:rsidRPr="00806B94" w:rsidRDefault="00A66FE2" w:rsidP="00A3650B">
      <w:pPr>
        <w:pStyle w:val="ListParagraph"/>
        <w:numPr>
          <w:ilvl w:val="0"/>
          <w:numId w:val="17"/>
        </w:numPr>
        <w:spacing w:after="120"/>
        <w:ind w:left="1077" w:hanging="357"/>
        <w:contextualSpacing w:val="0"/>
      </w:pPr>
      <w:r w:rsidRPr="00806B94">
        <w:t>The date of the application; the change to working conditions they are seeking and when they would like the change to come into effect;</w:t>
      </w:r>
    </w:p>
    <w:p w:rsidR="00A66FE2" w:rsidRPr="00806B94" w:rsidRDefault="00A66FE2" w:rsidP="00A3650B">
      <w:pPr>
        <w:pStyle w:val="ListParagraph"/>
        <w:numPr>
          <w:ilvl w:val="0"/>
          <w:numId w:val="17"/>
        </w:numPr>
        <w:spacing w:after="120"/>
        <w:ind w:left="1077" w:hanging="357"/>
        <w:contextualSpacing w:val="0"/>
      </w:pPr>
      <w:r w:rsidRPr="00806B94">
        <w:t xml:space="preserve">What effect they think the requested change would have on the </w:t>
      </w:r>
      <w:r>
        <w:t xml:space="preserve">school </w:t>
      </w:r>
      <w:r w:rsidRPr="00806B94">
        <w:t>and how, in their opinion, any such effect might be dealt with; and</w:t>
      </w:r>
    </w:p>
    <w:p w:rsidR="00A66FE2" w:rsidRDefault="00A66FE2" w:rsidP="00A3650B">
      <w:pPr>
        <w:pStyle w:val="ListParagraph"/>
        <w:numPr>
          <w:ilvl w:val="0"/>
          <w:numId w:val="17"/>
        </w:numPr>
      </w:pPr>
      <w:r w:rsidRPr="00806B94">
        <w:t>That this is a statutory request and if they have made a previous application for flexible working and the date of that application.</w:t>
      </w:r>
    </w:p>
    <w:p w:rsidR="00A66FE2" w:rsidRPr="00806B94" w:rsidRDefault="00A66FE2" w:rsidP="0053137A">
      <w:pPr>
        <w:pStyle w:val="ListParagraph"/>
        <w:ind w:left="1080"/>
      </w:pPr>
    </w:p>
    <w:p w:rsidR="00A66FE2" w:rsidRPr="00806B94" w:rsidRDefault="00A66FE2" w:rsidP="00A3650B">
      <w:pPr>
        <w:ind w:left="720"/>
      </w:pPr>
      <w:r w:rsidRPr="00806B94">
        <w:t>The employee should also state if they are making their request in relation to the Equality Act 2010, for example, as a reasonable adjustment for disability.</w:t>
      </w:r>
    </w:p>
    <w:p w:rsidR="00A66FE2" w:rsidRDefault="00A66FE2" w:rsidP="00806B94"/>
    <w:p w:rsidR="00A66FE2" w:rsidRDefault="00A66FE2" w:rsidP="00A3650B">
      <w:pPr>
        <w:ind w:left="720"/>
      </w:pPr>
      <w:r w:rsidRPr="00806B94">
        <w:t>A change to flexible working patterns does not usually result in a permanent change to an employee’s terms and conditions of employment (unless otherwise agreed).  Flexible working patterns should be reviewed on a regular basis</w:t>
      </w:r>
      <w:r>
        <w:t>.</w:t>
      </w:r>
    </w:p>
    <w:p w:rsidR="00A66FE2" w:rsidRPr="00806B94" w:rsidRDefault="00A66FE2" w:rsidP="00A3650B">
      <w:pPr>
        <w:ind w:left="720"/>
      </w:pPr>
    </w:p>
    <w:p w:rsidR="00A66FE2" w:rsidRDefault="00A66FE2" w:rsidP="00A3650B">
      <w:pPr>
        <w:ind w:left="720"/>
      </w:pPr>
      <w:r w:rsidRPr="00806B94">
        <w:t>A change or reduction in contractual hours will normally result in a permanent change to an employee’s terms and conditions of employment (unless otherwise agreed)</w:t>
      </w:r>
      <w:r>
        <w:t>.</w:t>
      </w:r>
    </w:p>
    <w:p w:rsidR="00A66FE2" w:rsidRPr="00806B94" w:rsidRDefault="00A66FE2" w:rsidP="00A3650B">
      <w:pPr>
        <w:ind w:left="720"/>
      </w:pPr>
    </w:p>
    <w:p w:rsidR="00A66FE2" w:rsidRPr="00806B94" w:rsidRDefault="00A66FE2" w:rsidP="00A3650B">
      <w:pPr>
        <w:ind w:left="720"/>
      </w:pPr>
      <w:r w:rsidRPr="00806B94">
        <w:t xml:space="preserve">Flexible working arrangements </w:t>
      </w:r>
      <w:r>
        <w:t xml:space="preserve">may </w:t>
      </w:r>
      <w:r w:rsidRPr="00806B94">
        <w:t xml:space="preserve">be reviewed by managers and employees on a periodic basis.  The frequency of the review will be dependent on </w:t>
      </w:r>
      <w:r>
        <w:t xml:space="preserve">changing </w:t>
      </w:r>
      <w:r w:rsidRPr="00806B94">
        <w:t xml:space="preserve">needs but the </w:t>
      </w:r>
      <w:r>
        <w:t>school</w:t>
      </w:r>
      <w:r w:rsidRPr="00806B94">
        <w:t xml:space="preserve"> will retain the right to change working patterns following a reasonable notice period.  </w:t>
      </w:r>
    </w:p>
    <w:p w:rsidR="00A66FE2" w:rsidRDefault="00A66FE2" w:rsidP="00806B94"/>
    <w:p w:rsidR="00A66FE2" w:rsidRPr="00806B94" w:rsidRDefault="00A66FE2" w:rsidP="00A3650B">
      <w:pPr>
        <w:ind w:left="720"/>
      </w:pPr>
      <w:r>
        <w:t>After receiving the application t</w:t>
      </w:r>
      <w:r w:rsidRPr="00806B94">
        <w:t>he</w:t>
      </w:r>
      <w:r>
        <w:t xml:space="preserve"> Headteacher or governor</w:t>
      </w:r>
      <w:r w:rsidRPr="00806B94">
        <w:t xml:space="preserve"> must arrange to meet the employee as soon as possible.  It is important that </w:t>
      </w:r>
      <w:r w:rsidR="00222999" w:rsidRPr="00222999">
        <w:rPr>
          <w:color w:val="92D050"/>
        </w:rPr>
        <w:t>h</w:t>
      </w:r>
      <w:r>
        <w:t>ead teachers or governors</w:t>
      </w:r>
      <w:r w:rsidRPr="00806B94">
        <w:t xml:space="preserve"> deal with requests in a timely manner </w:t>
      </w:r>
      <w:r>
        <w:t xml:space="preserve">to enable the process, </w:t>
      </w:r>
      <w:r w:rsidRPr="00806B94">
        <w:t>including any appeal</w:t>
      </w:r>
      <w:r>
        <w:t xml:space="preserve">, </w:t>
      </w:r>
      <w:r w:rsidRPr="00806B94">
        <w:t>to be completed within three months of first receiving the request</w:t>
      </w:r>
      <w:r>
        <w:t>.</w:t>
      </w:r>
      <w:r w:rsidRPr="00806B94">
        <w:t xml:space="preserve"> </w:t>
      </w:r>
    </w:p>
    <w:p w:rsidR="00A66FE2" w:rsidRDefault="00A66FE2" w:rsidP="00806B94"/>
    <w:p w:rsidR="00A66FE2" w:rsidRPr="00806B94" w:rsidRDefault="00A66FE2" w:rsidP="00A3650B">
      <w:pPr>
        <w:ind w:left="720"/>
      </w:pPr>
      <w:r w:rsidRPr="00806B94">
        <w:t xml:space="preserve">If for some reason the request cannot be dealt with within three months then the </w:t>
      </w:r>
      <w:r>
        <w:t xml:space="preserve">Headteacher or governor </w:t>
      </w:r>
      <w:r w:rsidRPr="00806B94">
        <w:t>can extend this limit</w:t>
      </w:r>
      <w:r>
        <w:t xml:space="preserve"> with the employee’s agreement.</w:t>
      </w:r>
    </w:p>
    <w:p w:rsidR="00A66FE2" w:rsidRDefault="00A66FE2" w:rsidP="00806B94"/>
    <w:p w:rsidR="00A66FE2" w:rsidRPr="00806B94" w:rsidRDefault="00A66FE2" w:rsidP="0053137A">
      <w:pPr>
        <w:ind w:left="720"/>
      </w:pPr>
      <w:r w:rsidRPr="00806B94">
        <w:t xml:space="preserve">The employee is entitled to </w:t>
      </w:r>
      <w:r>
        <w:t xml:space="preserve">arrange appropriate representation at all meetings.  This may be a trade union representative or work colleague.  </w:t>
      </w:r>
    </w:p>
    <w:p w:rsidR="00A66FE2" w:rsidRDefault="00A66FE2" w:rsidP="00806B94"/>
    <w:p w:rsidR="00A66FE2" w:rsidRPr="00806B94" w:rsidRDefault="00A66FE2" w:rsidP="00495AE4">
      <w:pPr>
        <w:ind w:left="720"/>
      </w:pPr>
      <w:r w:rsidRPr="00806B94">
        <w:t xml:space="preserve">At the </w:t>
      </w:r>
      <w:r>
        <w:t xml:space="preserve">initial </w:t>
      </w:r>
      <w:r w:rsidRPr="00806B94">
        <w:t xml:space="preserve">meeting, the </w:t>
      </w:r>
      <w:r>
        <w:t>Headteacher or governor</w:t>
      </w:r>
      <w:r w:rsidRPr="00806B94">
        <w:t xml:space="preserve"> should discuss with the employee </w:t>
      </w:r>
    </w:p>
    <w:p w:rsidR="00A66FE2" w:rsidRDefault="00A66FE2" w:rsidP="00806B94"/>
    <w:p w:rsidR="00A66FE2" w:rsidRPr="00806B94" w:rsidRDefault="00A66FE2" w:rsidP="00A3650B">
      <w:pPr>
        <w:pStyle w:val="ListParagraph"/>
        <w:numPr>
          <w:ilvl w:val="0"/>
          <w:numId w:val="18"/>
        </w:numPr>
        <w:spacing w:after="120"/>
        <w:ind w:left="1077" w:hanging="357"/>
        <w:contextualSpacing w:val="0"/>
      </w:pPr>
      <w:r w:rsidRPr="00806B94">
        <w:t>the request for a change to their working arrangements;</w:t>
      </w:r>
    </w:p>
    <w:p w:rsidR="00A66FE2" w:rsidRPr="00806B94" w:rsidRDefault="00A66FE2" w:rsidP="00A3650B">
      <w:pPr>
        <w:pStyle w:val="ListParagraph"/>
        <w:numPr>
          <w:ilvl w:val="0"/>
          <w:numId w:val="18"/>
        </w:numPr>
        <w:spacing w:after="120"/>
        <w:ind w:left="1077" w:hanging="357"/>
        <w:contextualSpacing w:val="0"/>
      </w:pPr>
      <w:r w:rsidRPr="00806B94">
        <w:t xml:space="preserve">how this will operate in practice including any impact on </w:t>
      </w:r>
      <w:r>
        <w:t>the whole school operation</w:t>
      </w:r>
      <w:r w:rsidRPr="00806B94">
        <w:t>;</w:t>
      </w:r>
    </w:p>
    <w:p w:rsidR="00A66FE2" w:rsidRPr="00806B94" w:rsidRDefault="00A66FE2" w:rsidP="00806B94">
      <w:pPr>
        <w:pStyle w:val="ListParagraph"/>
        <w:numPr>
          <w:ilvl w:val="0"/>
          <w:numId w:val="18"/>
        </w:numPr>
        <w:spacing w:after="120"/>
        <w:contextualSpacing w:val="0"/>
      </w:pPr>
      <w:r w:rsidRPr="00806B94">
        <w:t>how the request can be accommodated</w:t>
      </w:r>
      <w:r>
        <w:t xml:space="preserve"> including </w:t>
      </w:r>
      <w:r w:rsidRPr="00806B94">
        <w:t>any alternatives if necessary</w:t>
      </w:r>
      <w:r>
        <w:t>.</w:t>
      </w:r>
    </w:p>
    <w:p w:rsidR="00A66FE2" w:rsidRPr="00806B94" w:rsidRDefault="00A66FE2" w:rsidP="00A3650B">
      <w:pPr>
        <w:ind w:left="720"/>
      </w:pPr>
      <w:r w:rsidRPr="00806B94">
        <w:t xml:space="preserve">At the </w:t>
      </w:r>
      <w:r>
        <w:t>conclusion o</w:t>
      </w:r>
      <w:r w:rsidRPr="00806B94">
        <w:t xml:space="preserve">f the </w:t>
      </w:r>
      <w:r>
        <w:t xml:space="preserve">initial </w:t>
      </w:r>
      <w:r w:rsidRPr="00806B94">
        <w:t xml:space="preserve">meeting, the </w:t>
      </w:r>
      <w:r>
        <w:t>Headteacher or governor</w:t>
      </w:r>
      <w:r w:rsidRPr="00806B94">
        <w:t xml:space="preserve"> will </w:t>
      </w:r>
      <w:r>
        <w:t xml:space="preserve">decide </w:t>
      </w:r>
      <w:r w:rsidRPr="00806B94">
        <w:t xml:space="preserve">whether or not the request (or a suitable, alternative arrangement) </w:t>
      </w:r>
      <w:r>
        <w:t xml:space="preserve">is </w:t>
      </w:r>
      <w:r w:rsidRPr="00806B94">
        <w:t>approved.</w:t>
      </w:r>
    </w:p>
    <w:p w:rsidR="00A66FE2" w:rsidRPr="00806B94" w:rsidRDefault="00A66FE2" w:rsidP="00806B94"/>
    <w:p w:rsidR="00A66FE2" w:rsidRPr="00806B94" w:rsidRDefault="00A66FE2" w:rsidP="00A3650B">
      <w:pPr>
        <w:ind w:left="720"/>
      </w:pPr>
      <w:r w:rsidRPr="00806B94">
        <w:t xml:space="preserve">The </w:t>
      </w:r>
      <w:r>
        <w:t xml:space="preserve">Headteacher or governor </w:t>
      </w:r>
      <w:r w:rsidRPr="00806B94">
        <w:t xml:space="preserve">must write to the employee as soon as possible after the meeting and inform the employee of their decision.  If the </w:t>
      </w:r>
      <w:r>
        <w:t>Headteacher or governo</w:t>
      </w:r>
      <w:r w:rsidRPr="00806B94">
        <w:t>r agrees to the variation, the letter will state:</w:t>
      </w:r>
    </w:p>
    <w:p w:rsidR="00A66FE2" w:rsidRPr="00806B94" w:rsidRDefault="00A66FE2" w:rsidP="00806B94"/>
    <w:p w:rsidR="00A66FE2" w:rsidRPr="00806B94" w:rsidRDefault="00A66FE2" w:rsidP="00A3650B">
      <w:pPr>
        <w:pStyle w:val="ListParagraph"/>
        <w:numPr>
          <w:ilvl w:val="0"/>
          <w:numId w:val="19"/>
        </w:numPr>
        <w:spacing w:after="120"/>
        <w:ind w:left="1077" w:hanging="357"/>
        <w:contextualSpacing w:val="0"/>
      </w:pPr>
      <w:r w:rsidRPr="00806B94">
        <w:t>when the change</w:t>
      </w:r>
      <w:r w:rsidR="00506376">
        <w:t>s</w:t>
      </w:r>
      <w:r w:rsidRPr="00806B94">
        <w:t xml:space="preserve"> will start;</w:t>
      </w:r>
    </w:p>
    <w:p w:rsidR="00A66FE2" w:rsidRPr="00806B94" w:rsidRDefault="00A66FE2" w:rsidP="00A3650B">
      <w:pPr>
        <w:pStyle w:val="ListParagraph"/>
        <w:numPr>
          <w:ilvl w:val="0"/>
          <w:numId w:val="19"/>
        </w:numPr>
        <w:spacing w:after="120"/>
        <w:ind w:left="1077" w:hanging="357"/>
        <w:contextualSpacing w:val="0"/>
      </w:pPr>
      <w:r w:rsidRPr="00806B94">
        <w:t xml:space="preserve">what the changes are and </w:t>
      </w:r>
    </w:p>
    <w:p w:rsidR="00A66FE2" w:rsidRPr="00806B94" w:rsidRDefault="00A66FE2" w:rsidP="00A3650B">
      <w:pPr>
        <w:pStyle w:val="ListParagraph"/>
        <w:numPr>
          <w:ilvl w:val="0"/>
          <w:numId w:val="19"/>
        </w:numPr>
      </w:pPr>
      <w:r w:rsidRPr="00806B94">
        <w:t>if the arrangement</w:t>
      </w:r>
      <w:r>
        <w:t xml:space="preserve">s are </w:t>
      </w:r>
      <w:r w:rsidRPr="00806B94">
        <w:t>permanent or temporary</w:t>
      </w:r>
      <w:r>
        <w:t xml:space="preserve">.  If </w:t>
      </w:r>
      <w:r w:rsidRPr="00806B94">
        <w:t>temporary the letter should include the agreed review period/time limit.</w:t>
      </w:r>
    </w:p>
    <w:p w:rsidR="00A66FE2" w:rsidRPr="00806B94" w:rsidRDefault="00A66FE2" w:rsidP="00806B94"/>
    <w:p w:rsidR="00A66FE2" w:rsidRDefault="00A66FE2" w:rsidP="005A281A">
      <w:pPr>
        <w:ind w:firstLine="720"/>
      </w:pPr>
      <w:r w:rsidRPr="00806B94">
        <w:t xml:space="preserve">Sample </w:t>
      </w:r>
      <w:r w:rsidR="00B31C70">
        <w:t>documentation to support this process is available in Section 11.</w:t>
      </w:r>
    </w:p>
    <w:p w:rsidR="00A66FE2" w:rsidRPr="00806B94" w:rsidRDefault="00A66FE2" w:rsidP="00B53C70"/>
    <w:p w:rsidR="00A66FE2" w:rsidRPr="00806B94" w:rsidRDefault="00A66FE2" w:rsidP="00806B94"/>
    <w:p w:rsidR="00A66FE2" w:rsidRPr="00806B94" w:rsidRDefault="00A66FE2" w:rsidP="005A281A">
      <w:pPr>
        <w:ind w:firstLine="720"/>
      </w:pPr>
      <w:r w:rsidRPr="00806B94">
        <w:t xml:space="preserve">If the </w:t>
      </w:r>
      <w:r>
        <w:t xml:space="preserve">Headteacher or governor </w:t>
      </w:r>
      <w:r w:rsidRPr="00806B94">
        <w:t>refuses the request, the letter will:</w:t>
      </w:r>
    </w:p>
    <w:p w:rsidR="00A66FE2" w:rsidRDefault="00A66FE2" w:rsidP="00806B94"/>
    <w:p w:rsidR="00A66FE2" w:rsidRPr="00806B94" w:rsidRDefault="00A66FE2" w:rsidP="005A281A">
      <w:pPr>
        <w:pStyle w:val="ListParagraph"/>
        <w:numPr>
          <w:ilvl w:val="0"/>
          <w:numId w:val="20"/>
        </w:numPr>
        <w:spacing w:after="120"/>
        <w:ind w:left="1077" w:hanging="357"/>
        <w:contextualSpacing w:val="0"/>
      </w:pPr>
      <w:r>
        <w:t>state</w:t>
      </w:r>
      <w:r w:rsidRPr="00806B94">
        <w:t xml:space="preserve"> why the application has been refused;</w:t>
      </w:r>
    </w:p>
    <w:p w:rsidR="00A66FE2" w:rsidRPr="00806B94" w:rsidRDefault="00A66FE2" w:rsidP="005A281A">
      <w:pPr>
        <w:pStyle w:val="ListParagraph"/>
        <w:numPr>
          <w:ilvl w:val="0"/>
          <w:numId w:val="20"/>
        </w:numPr>
        <w:spacing w:after="120"/>
        <w:ind w:left="1077" w:hanging="357"/>
        <w:contextualSpacing w:val="0"/>
      </w:pPr>
      <w:r w:rsidRPr="00806B94">
        <w:t xml:space="preserve">sufficiently explain </w:t>
      </w:r>
      <w:r>
        <w:t xml:space="preserve">the reasons </w:t>
      </w:r>
      <w:r w:rsidRPr="00806B94">
        <w:t>for refusal and</w:t>
      </w:r>
    </w:p>
    <w:p w:rsidR="00A66FE2" w:rsidRPr="00806B94" w:rsidRDefault="00A66FE2" w:rsidP="005A281A">
      <w:pPr>
        <w:pStyle w:val="ListParagraph"/>
        <w:numPr>
          <w:ilvl w:val="0"/>
          <w:numId w:val="20"/>
        </w:numPr>
      </w:pPr>
      <w:r w:rsidRPr="00806B94">
        <w:lastRenderedPageBreak/>
        <w:t>explain the right of appeal</w:t>
      </w:r>
      <w:r>
        <w:t>.</w:t>
      </w:r>
    </w:p>
    <w:p w:rsidR="00A66FE2" w:rsidRPr="00806B94" w:rsidRDefault="00A66FE2" w:rsidP="00806B94"/>
    <w:p w:rsidR="00A66FE2" w:rsidRPr="00806B94" w:rsidRDefault="00A66FE2" w:rsidP="00616904">
      <w:pPr>
        <w:ind w:left="720"/>
      </w:pPr>
      <w:r w:rsidRPr="00806B94">
        <w:t xml:space="preserve">The employee has the right to appeal against the </w:t>
      </w:r>
      <w:r>
        <w:t xml:space="preserve">Headteacher or governor’s </w:t>
      </w:r>
      <w:r w:rsidRPr="00806B94">
        <w:t>decision</w:t>
      </w:r>
      <w:r>
        <w:t xml:space="preserve"> </w:t>
      </w:r>
      <w:r w:rsidRPr="00806B94">
        <w:t xml:space="preserve">in writing to the </w:t>
      </w:r>
      <w:r>
        <w:t xml:space="preserve">governing body </w:t>
      </w:r>
      <w:r w:rsidRPr="00806B94">
        <w:t xml:space="preserve">using the grievance procedure (as set out in the </w:t>
      </w:r>
      <w:r w:rsidR="009E2EC4">
        <w:t>Employee Relations Policy and Procedure cl</w:t>
      </w:r>
      <w:r w:rsidRPr="00806B94">
        <w:t xml:space="preserve">early stating the reasons </w:t>
      </w:r>
      <w:r>
        <w:t>for appeal</w:t>
      </w:r>
      <w:r w:rsidRPr="00806B94">
        <w:t>.</w:t>
      </w:r>
    </w:p>
    <w:p w:rsidR="00A66FE2" w:rsidRDefault="00A66FE2" w:rsidP="00806B94"/>
    <w:p w:rsidR="00A66FE2" w:rsidRPr="00806B94" w:rsidRDefault="00A66FE2" w:rsidP="00616904">
      <w:pPr>
        <w:ind w:left="720"/>
      </w:pPr>
      <w:r w:rsidRPr="00806B94">
        <w:t xml:space="preserve">An appeal meeting should normally be arranged </w:t>
      </w:r>
      <w:r>
        <w:t>in line with the grievance procedure. T</w:t>
      </w:r>
      <w:r w:rsidRPr="00806B94">
        <w:t xml:space="preserve">he employee has the right to be </w:t>
      </w:r>
      <w:r>
        <w:t xml:space="preserve">represented </w:t>
      </w:r>
      <w:r w:rsidRPr="00806B94">
        <w:t xml:space="preserve">by a </w:t>
      </w:r>
      <w:r>
        <w:t xml:space="preserve">work </w:t>
      </w:r>
      <w:r w:rsidRPr="00806B94">
        <w:t>colleague</w:t>
      </w:r>
      <w:r>
        <w:t xml:space="preserve"> or</w:t>
      </w:r>
      <w:r w:rsidRPr="00806B94">
        <w:t xml:space="preserve"> trade union representative at the appeal hearing.</w:t>
      </w:r>
    </w:p>
    <w:p w:rsidR="00A66FE2" w:rsidRDefault="00A66FE2" w:rsidP="00806B94"/>
    <w:p w:rsidR="00A66FE2" w:rsidRPr="00806B94" w:rsidRDefault="00A66FE2" w:rsidP="00616904">
      <w:pPr>
        <w:ind w:left="720"/>
      </w:pPr>
      <w:r w:rsidRPr="00806B94">
        <w:t xml:space="preserve">The </w:t>
      </w:r>
      <w:r>
        <w:t xml:space="preserve">Chair of </w:t>
      </w:r>
      <w:r w:rsidRPr="00806B94">
        <w:t xml:space="preserve">the appeal </w:t>
      </w:r>
      <w:r>
        <w:t xml:space="preserve">panel </w:t>
      </w:r>
      <w:r w:rsidRPr="00806B94">
        <w:t>will normally write to the employee within 5 working days of the meeting to confirm the outcome.  If the appeal is successful the letter must inform the employee of the agreed variation and when it is to be effective.  If the appeal is unsuccessful, the letter must state the grounds for the decision and contain sufficient explanation as to why those reasons apply.</w:t>
      </w:r>
    </w:p>
    <w:p w:rsidR="00A66FE2" w:rsidRPr="00806B94" w:rsidRDefault="00A66FE2" w:rsidP="00BB22CB">
      <w:pPr>
        <w:pStyle w:val="Heading1"/>
        <w:spacing w:before="0"/>
      </w:pPr>
    </w:p>
    <w:p w:rsidR="00A66FE2" w:rsidRPr="00616904" w:rsidRDefault="00A66FE2" w:rsidP="00616904">
      <w:pPr>
        <w:pStyle w:val="Heading1"/>
        <w:spacing w:before="0"/>
        <w:rPr>
          <w:rFonts w:ascii="Arial" w:hAnsi="Arial" w:cs="Arial"/>
          <w:b w:val="0"/>
          <w:color w:val="006666"/>
        </w:rPr>
      </w:pPr>
      <w:bookmarkStart w:id="22" w:name="_Toc422398666"/>
      <w:r>
        <w:rPr>
          <w:rFonts w:ascii="Arial" w:hAnsi="Arial" w:cs="Arial"/>
          <w:color w:val="006666"/>
        </w:rPr>
        <w:t>9</w:t>
      </w:r>
      <w:r w:rsidRPr="00616904">
        <w:rPr>
          <w:rFonts w:ascii="Arial" w:hAnsi="Arial" w:cs="Arial"/>
          <w:color w:val="006666"/>
        </w:rPr>
        <w:t>.</w:t>
      </w:r>
      <w:r w:rsidRPr="00616904">
        <w:rPr>
          <w:rFonts w:ascii="Arial" w:hAnsi="Arial" w:cs="Arial"/>
          <w:color w:val="006666"/>
        </w:rPr>
        <w:tab/>
        <w:t>Reasons for refusing a request</w:t>
      </w:r>
      <w:bookmarkEnd w:id="22"/>
    </w:p>
    <w:p w:rsidR="00A66FE2" w:rsidRPr="00806B94" w:rsidRDefault="00A66FE2" w:rsidP="00806B94"/>
    <w:p w:rsidR="00A66FE2" w:rsidRPr="00806B94" w:rsidRDefault="00A66FE2" w:rsidP="00616904">
      <w:pPr>
        <w:ind w:left="720"/>
      </w:pPr>
      <w:r>
        <w:t>Head teachers and governors m</w:t>
      </w:r>
      <w:r w:rsidRPr="00806B94">
        <w:t>ust consider seriously all requests received for flexible working.  Statutory requests for flexible working can only be refused for one or more of the following reasons:-</w:t>
      </w:r>
    </w:p>
    <w:p w:rsidR="00A66FE2" w:rsidRPr="00806B94" w:rsidRDefault="00A66FE2" w:rsidP="00806B94"/>
    <w:p w:rsidR="00A66FE2" w:rsidRPr="00806B94" w:rsidRDefault="00A66FE2" w:rsidP="00616904">
      <w:pPr>
        <w:pStyle w:val="ListParagraph"/>
        <w:numPr>
          <w:ilvl w:val="0"/>
          <w:numId w:val="21"/>
        </w:numPr>
        <w:spacing w:after="120"/>
        <w:ind w:left="1077" w:hanging="357"/>
        <w:contextualSpacing w:val="0"/>
      </w:pPr>
      <w:r w:rsidRPr="00806B94">
        <w:t>the burden of additional costs;</w:t>
      </w:r>
    </w:p>
    <w:p w:rsidR="00A66FE2" w:rsidRPr="00806B94" w:rsidRDefault="00A66FE2" w:rsidP="00616904">
      <w:pPr>
        <w:pStyle w:val="ListParagraph"/>
        <w:numPr>
          <w:ilvl w:val="0"/>
          <w:numId w:val="21"/>
        </w:numPr>
        <w:spacing w:after="120"/>
        <w:ind w:left="1077" w:hanging="357"/>
        <w:contextualSpacing w:val="0"/>
      </w:pPr>
      <w:r w:rsidRPr="00806B94">
        <w:t>inability to reorganise work among existing staff;</w:t>
      </w:r>
    </w:p>
    <w:p w:rsidR="00A66FE2" w:rsidRPr="00806B94" w:rsidRDefault="00A66FE2" w:rsidP="00616904">
      <w:pPr>
        <w:pStyle w:val="ListParagraph"/>
        <w:numPr>
          <w:ilvl w:val="0"/>
          <w:numId w:val="21"/>
        </w:numPr>
        <w:spacing w:after="120"/>
        <w:ind w:left="1077" w:hanging="357"/>
        <w:contextualSpacing w:val="0"/>
      </w:pPr>
      <w:r w:rsidRPr="00806B94">
        <w:t>inability to recruit additional staff;</w:t>
      </w:r>
    </w:p>
    <w:p w:rsidR="00A66FE2" w:rsidRPr="00806B94" w:rsidRDefault="00A66FE2" w:rsidP="00616904">
      <w:pPr>
        <w:pStyle w:val="ListParagraph"/>
        <w:numPr>
          <w:ilvl w:val="0"/>
          <w:numId w:val="21"/>
        </w:numPr>
        <w:spacing w:after="120"/>
        <w:ind w:left="1077" w:hanging="357"/>
        <w:contextualSpacing w:val="0"/>
      </w:pPr>
      <w:r w:rsidRPr="00806B94">
        <w:t>detrimental effect on ability to meet customer demand;</w:t>
      </w:r>
    </w:p>
    <w:p w:rsidR="00A66FE2" w:rsidRPr="00806B94" w:rsidRDefault="00A66FE2" w:rsidP="00616904">
      <w:pPr>
        <w:pStyle w:val="ListParagraph"/>
        <w:numPr>
          <w:ilvl w:val="0"/>
          <w:numId w:val="21"/>
        </w:numPr>
        <w:spacing w:after="120"/>
        <w:ind w:left="1077" w:hanging="357"/>
        <w:contextualSpacing w:val="0"/>
      </w:pPr>
      <w:r w:rsidRPr="00806B94">
        <w:t>detrimental impact on quality</w:t>
      </w:r>
      <w:r w:rsidR="00222999" w:rsidRPr="00222999">
        <w:rPr>
          <w:color w:val="92D050"/>
        </w:rPr>
        <w:t>;</w:t>
      </w:r>
      <w:r w:rsidRPr="00222999">
        <w:rPr>
          <w:color w:val="92D050"/>
        </w:rPr>
        <w:t xml:space="preserve"> </w:t>
      </w:r>
    </w:p>
    <w:p w:rsidR="00A66FE2" w:rsidRPr="00506376" w:rsidRDefault="00A66FE2" w:rsidP="00616904">
      <w:pPr>
        <w:pStyle w:val="ListParagraph"/>
        <w:numPr>
          <w:ilvl w:val="0"/>
          <w:numId w:val="21"/>
        </w:numPr>
        <w:spacing w:after="120"/>
        <w:ind w:left="1077" w:hanging="357"/>
        <w:contextualSpacing w:val="0"/>
      </w:pPr>
      <w:r w:rsidRPr="00506376">
        <w:t>detrimental effect on performance</w:t>
      </w:r>
      <w:r w:rsidR="00222999" w:rsidRPr="00506376">
        <w:t>;</w:t>
      </w:r>
    </w:p>
    <w:p w:rsidR="00A66FE2" w:rsidRPr="00506376" w:rsidRDefault="00A66FE2" w:rsidP="0016759D">
      <w:pPr>
        <w:pStyle w:val="ListParagraph"/>
        <w:numPr>
          <w:ilvl w:val="0"/>
          <w:numId w:val="21"/>
        </w:numPr>
        <w:spacing w:after="120"/>
        <w:ind w:left="1077" w:hanging="357"/>
        <w:contextualSpacing w:val="0"/>
      </w:pPr>
      <w:r w:rsidRPr="00506376">
        <w:t>insufficiency of work during the periods the employee proposes to work</w:t>
      </w:r>
      <w:r w:rsidR="00222999" w:rsidRPr="00506376">
        <w:t xml:space="preserve"> and</w:t>
      </w:r>
    </w:p>
    <w:p w:rsidR="00A66FE2" w:rsidRPr="00506376" w:rsidRDefault="00A66FE2" w:rsidP="00616904">
      <w:pPr>
        <w:pStyle w:val="ListParagraph"/>
        <w:numPr>
          <w:ilvl w:val="0"/>
          <w:numId w:val="21"/>
        </w:numPr>
      </w:pPr>
      <w:r w:rsidRPr="00506376">
        <w:t>planned structural changes</w:t>
      </w:r>
      <w:r w:rsidR="00222999" w:rsidRPr="00506376">
        <w:t>.</w:t>
      </w:r>
    </w:p>
    <w:p w:rsidR="00A66FE2" w:rsidRPr="00EC11F8" w:rsidRDefault="00A66FE2" w:rsidP="00EC11F8">
      <w:pPr>
        <w:rPr>
          <w:rFonts w:eastAsia="Arial Unicode MS"/>
        </w:rPr>
      </w:pPr>
    </w:p>
    <w:p w:rsidR="00B31C70" w:rsidRPr="00B31C70" w:rsidRDefault="00B31C70" w:rsidP="00B31C70"/>
    <w:p w:rsidR="00A66FE2" w:rsidRPr="00EC11F8" w:rsidRDefault="00A66FE2" w:rsidP="003967F4">
      <w:pPr>
        <w:pStyle w:val="Heading1"/>
        <w:spacing w:before="0"/>
        <w:ind w:left="720" w:hanging="720"/>
        <w:rPr>
          <w:rFonts w:ascii="Arial" w:hAnsi="Arial" w:cs="Arial"/>
          <w:color w:val="006666"/>
          <w:sz w:val="32"/>
          <w:szCs w:val="24"/>
        </w:rPr>
      </w:pPr>
      <w:bookmarkStart w:id="23" w:name="_Toc422398667"/>
      <w:r w:rsidRPr="00EC11F8">
        <w:rPr>
          <w:rFonts w:ascii="Arial" w:hAnsi="Arial" w:cs="Arial"/>
          <w:color w:val="006666"/>
          <w:sz w:val="32"/>
          <w:szCs w:val="24"/>
        </w:rPr>
        <w:t>1</w:t>
      </w:r>
      <w:r>
        <w:rPr>
          <w:rFonts w:ascii="Arial" w:hAnsi="Arial" w:cs="Arial"/>
          <w:color w:val="006666"/>
          <w:sz w:val="32"/>
          <w:szCs w:val="24"/>
        </w:rPr>
        <w:t>0</w:t>
      </w:r>
      <w:r w:rsidRPr="00EC11F8">
        <w:rPr>
          <w:rFonts w:ascii="Arial" w:hAnsi="Arial" w:cs="Arial"/>
          <w:color w:val="006666"/>
          <w:sz w:val="32"/>
          <w:szCs w:val="24"/>
        </w:rPr>
        <w:t>.</w:t>
      </w:r>
      <w:r w:rsidRPr="00EC11F8">
        <w:rPr>
          <w:rFonts w:ascii="Arial" w:hAnsi="Arial" w:cs="Arial"/>
          <w:color w:val="006666"/>
          <w:sz w:val="32"/>
          <w:szCs w:val="24"/>
        </w:rPr>
        <w:tab/>
        <w:t xml:space="preserve">Handling </w:t>
      </w:r>
      <w:r>
        <w:rPr>
          <w:rFonts w:ascii="Arial" w:hAnsi="Arial" w:cs="Arial"/>
          <w:color w:val="006666"/>
          <w:sz w:val="32"/>
          <w:szCs w:val="24"/>
        </w:rPr>
        <w:t xml:space="preserve">multiple </w:t>
      </w:r>
      <w:r w:rsidRPr="00EC11F8">
        <w:rPr>
          <w:rFonts w:ascii="Arial" w:hAnsi="Arial" w:cs="Arial"/>
          <w:color w:val="006666"/>
          <w:sz w:val="32"/>
          <w:szCs w:val="24"/>
        </w:rPr>
        <w:t>requests to work flexibly in a fair way</w:t>
      </w:r>
      <w:bookmarkEnd w:id="23"/>
    </w:p>
    <w:p w:rsidR="00A66FE2" w:rsidRPr="00EC11F8" w:rsidRDefault="00A66FE2" w:rsidP="00EC11F8">
      <w:pPr>
        <w:rPr>
          <w:color w:val="000000"/>
        </w:rPr>
      </w:pPr>
    </w:p>
    <w:p w:rsidR="00A66FE2" w:rsidRDefault="00A66FE2" w:rsidP="00EC11F8">
      <w:pPr>
        <w:ind w:left="720"/>
        <w:rPr>
          <w:color w:val="000000"/>
        </w:rPr>
      </w:pPr>
      <w:r w:rsidRPr="00EC11F8">
        <w:rPr>
          <w:color w:val="000000"/>
        </w:rPr>
        <w:t xml:space="preserve">If a </w:t>
      </w:r>
      <w:r>
        <w:rPr>
          <w:color w:val="000000"/>
        </w:rPr>
        <w:t xml:space="preserve">Headteacher or governor </w:t>
      </w:r>
      <w:r w:rsidRPr="00EC11F8">
        <w:rPr>
          <w:color w:val="000000"/>
        </w:rPr>
        <w:t xml:space="preserve">receives more than one request to work flexibly closely together from different employees it may be possible to grant all of the requests received. However, before </w:t>
      </w:r>
      <w:r>
        <w:rPr>
          <w:color w:val="000000"/>
        </w:rPr>
        <w:t xml:space="preserve">considering requests </w:t>
      </w:r>
      <w:r w:rsidRPr="00EC11F8">
        <w:rPr>
          <w:color w:val="000000"/>
        </w:rPr>
        <w:t xml:space="preserve">the </w:t>
      </w:r>
      <w:r>
        <w:rPr>
          <w:color w:val="000000"/>
        </w:rPr>
        <w:t xml:space="preserve">Headteacher or governor </w:t>
      </w:r>
      <w:r w:rsidRPr="00EC11F8">
        <w:rPr>
          <w:color w:val="000000"/>
        </w:rPr>
        <w:t xml:space="preserve">will need to look closely at the impact </w:t>
      </w:r>
      <w:r>
        <w:rPr>
          <w:color w:val="000000"/>
        </w:rPr>
        <w:t xml:space="preserve">each </w:t>
      </w:r>
      <w:r w:rsidRPr="00EC11F8">
        <w:rPr>
          <w:color w:val="000000"/>
        </w:rPr>
        <w:t xml:space="preserve">would have on </w:t>
      </w:r>
      <w:r>
        <w:rPr>
          <w:color w:val="000000"/>
        </w:rPr>
        <w:t xml:space="preserve">the needs of the school </w:t>
      </w:r>
      <w:r w:rsidRPr="00EC11F8">
        <w:rPr>
          <w:color w:val="000000"/>
        </w:rPr>
        <w:t xml:space="preserve">before coming to a decision. Requests should be considered in the order </w:t>
      </w:r>
      <w:r>
        <w:rPr>
          <w:color w:val="000000"/>
        </w:rPr>
        <w:t>which the</w:t>
      </w:r>
      <w:r w:rsidRPr="00EC11F8">
        <w:rPr>
          <w:color w:val="000000"/>
        </w:rPr>
        <w:t xml:space="preserve">y are received. </w:t>
      </w:r>
      <w:r>
        <w:rPr>
          <w:color w:val="000000"/>
        </w:rPr>
        <w:t xml:space="preserve"> </w:t>
      </w:r>
    </w:p>
    <w:p w:rsidR="00A66FE2" w:rsidRDefault="00A66FE2" w:rsidP="00EC11F8">
      <w:pPr>
        <w:ind w:left="720"/>
        <w:rPr>
          <w:color w:val="000000"/>
        </w:rPr>
      </w:pPr>
    </w:p>
    <w:p w:rsidR="00A66FE2" w:rsidRPr="00EC11F8" w:rsidRDefault="00A66FE2" w:rsidP="00EC11F8">
      <w:pPr>
        <w:ind w:left="720"/>
        <w:rPr>
          <w:color w:val="000000"/>
        </w:rPr>
      </w:pPr>
      <w:r w:rsidRPr="00EC11F8">
        <w:rPr>
          <w:color w:val="000000"/>
        </w:rPr>
        <w:lastRenderedPageBreak/>
        <w:t xml:space="preserve">When a </w:t>
      </w:r>
      <w:r>
        <w:rPr>
          <w:color w:val="000000"/>
        </w:rPr>
        <w:t>Headteacher or governor</w:t>
      </w:r>
      <w:r w:rsidRPr="00EC11F8">
        <w:rPr>
          <w:color w:val="000000"/>
        </w:rPr>
        <w:t xml:space="preserve"> receives more than one request, they are not required by the law to make value judgement</w:t>
      </w:r>
      <w:r>
        <w:rPr>
          <w:color w:val="000000"/>
        </w:rPr>
        <w:t>s</w:t>
      </w:r>
      <w:r w:rsidRPr="00EC11F8">
        <w:rPr>
          <w:color w:val="000000"/>
        </w:rPr>
        <w:t xml:space="preserve"> about the most deserving request </w:t>
      </w:r>
      <w:r>
        <w:rPr>
          <w:color w:val="000000"/>
        </w:rPr>
        <w:t xml:space="preserve">but </w:t>
      </w:r>
      <w:r w:rsidRPr="00EC11F8">
        <w:rPr>
          <w:color w:val="000000"/>
        </w:rPr>
        <w:t>should consider each case on its merits</w:t>
      </w:r>
      <w:r>
        <w:rPr>
          <w:color w:val="000000"/>
        </w:rPr>
        <w:t xml:space="preserve">. </w:t>
      </w:r>
      <w:r w:rsidRPr="00EC11F8">
        <w:rPr>
          <w:color w:val="000000"/>
        </w:rPr>
        <w:t xml:space="preserve"> Having considered and approved the first request the </w:t>
      </w:r>
      <w:r>
        <w:rPr>
          <w:color w:val="000000"/>
        </w:rPr>
        <w:t>Headteacher or governor</w:t>
      </w:r>
      <w:r w:rsidRPr="00EC11F8">
        <w:rPr>
          <w:color w:val="000000"/>
        </w:rPr>
        <w:t xml:space="preserve"> should remember that the context </w:t>
      </w:r>
      <w:r>
        <w:rPr>
          <w:color w:val="000000"/>
        </w:rPr>
        <w:t xml:space="preserve">may now have </w:t>
      </w:r>
      <w:r w:rsidRPr="00EC11F8">
        <w:rPr>
          <w:color w:val="000000"/>
        </w:rPr>
        <w:t xml:space="preserve">changed and </w:t>
      </w:r>
      <w:r>
        <w:rPr>
          <w:color w:val="000000"/>
        </w:rPr>
        <w:t xml:space="preserve">so may be </w:t>
      </w:r>
      <w:r w:rsidRPr="00EC11F8">
        <w:rPr>
          <w:color w:val="000000"/>
        </w:rPr>
        <w:t>taken into account when considering the second request</w:t>
      </w:r>
      <w:r>
        <w:rPr>
          <w:color w:val="000000"/>
        </w:rPr>
        <w:t>.</w:t>
      </w:r>
    </w:p>
    <w:p w:rsidR="00A66FE2" w:rsidRPr="00EC11F8" w:rsidRDefault="00A66FE2" w:rsidP="00EC11F8">
      <w:pPr>
        <w:rPr>
          <w:color w:val="000000"/>
        </w:rPr>
      </w:pPr>
    </w:p>
    <w:p w:rsidR="00A66FE2" w:rsidRPr="00EC11F8" w:rsidRDefault="00A66FE2" w:rsidP="00EC11F8">
      <w:pPr>
        <w:ind w:left="720"/>
      </w:pPr>
      <w:r w:rsidRPr="00EC11F8">
        <w:t>Further advice and guidance on any aspect of flexible working is available from the HR team within People and OD Services on, 474 4777</w:t>
      </w:r>
      <w:r>
        <w:t xml:space="preserve">, </w:t>
      </w:r>
      <w:hyperlink r:id="rId11" w:history="1">
        <w:r w:rsidR="009E2EC4" w:rsidRPr="00531055">
          <w:rPr>
            <w:rStyle w:val="Hyperlink"/>
            <w:rFonts w:cs="Arial"/>
          </w:rPr>
          <w:t>hrschools@stockport.gov.uk</w:t>
        </w:r>
      </w:hyperlink>
      <w:r w:rsidRPr="00EC11F8">
        <w:t xml:space="preserve"> </w:t>
      </w:r>
      <w:r>
        <w:t>or the school’s HR provider.</w:t>
      </w:r>
    </w:p>
    <w:p w:rsidR="00A66FE2" w:rsidRPr="00EC11F8" w:rsidRDefault="00A66FE2" w:rsidP="00EC11F8">
      <w:pPr>
        <w:rPr>
          <w:color w:val="FFFFFF"/>
        </w:rPr>
      </w:pPr>
      <w:r w:rsidRPr="00EC11F8">
        <w:rPr>
          <w:color w:val="FFFFFF"/>
        </w:rPr>
        <w:t xml:space="preserve">16 Handling requests in a reasonable manner to work </w:t>
      </w:r>
    </w:p>
    <w:p w:rsidR="003F24DC" w:rsidRDefault="003F24DC" w:rsidP="00EC11F8">
      <w:pPr>
        <w:pStyle w:val="Header"/>
        <w:tabs>
          <w:tab w:val="clear" w:pos="4513"/>
          <w:tab w:val="clear" w:pos="9026"/>
        </w:tabs>
      </w:pPr>
      <w:r>
        <w:br/>
      </w:r>
    </w:p>
    <w:p w:rsidR="003F24DC" w:rsidRDefault="003F24DC" w:rsidP="003F24DC">
      <w:pPr>
        <w:pStyle w:val="Heading1"/>
        <w:spacing w:before="0"/>
        <w:ind w:left="720" w:hanging="720"/>
      </w:pPr>
      <w:r w:rsidRPr="00EC11F8">
        <w:rPr>
          <w:rFonts w:ascii="Arial" w:hAnsi="Arial" w:cs="Arial"/>
          <w:color w:val="006666"/>
          <w:sz w:val="32"/>
          <w:szCs w:val="24"/>
        </w:rPr>
        <w:t>1</w:t>
      </w:r>
      <w:r>
        <w:rPr>
          <w:rFonts w:ascii="Arial" w:hAnsi="Arial" w:cs="Arial"/>
          <w:color w:val="006666"/>
          <w:sz w:val="32"/>
          <w:szCs w:val="24"/>
        </w:rPr>
        <w:t>1</w:t>
      </w:r>
      <w:r w:rsidRPr="00EC11F8">
        <w:rPr>
          <w:rFonts w:ascii="Arial" w:hAnsi="Arial" w:cs="Arial"/>
          <w:color w:val="006666"/>
          <w:sz w:val="32"/>
          <w:szCs w:val="24"/>
        </w:rPr>
        <w:t>.</w:t>
      </w:r>
      <w:r w:rsidRPr="00EC11F8">
        <w:rPr>
          <w:rFonts w:ascii="Arial" w:hAnsi="Arial" w:cs="Arial"/>
          <w:color w:val="006666"/>
          <w:sz w:val="32"/>
          <w:szCs w:val="24"/>
        </w:rPr>
        <w:tab/>
      </w:r>
      <w:r>
        <w:rPr>
          <w:rFonts w:ascii="Arial" w:hAnsi="Arial" w:cs="Arial"/>
          <w:color w:val="006666"/>
          <w:sz w:val="32"/>
          <w:szCs w:val="24"/>
        </w:rPr>
        <w:t>Documentation to support Flexible Working Policy and Procedure</w:t>
      </w:r>
      <w:r>
        <w:t xml:space="preserve"> </w:t>
      </w:r>
    </w:p>
    <w:p w:rsidR="003F24DC" w:rsidRDefault="003F24DC" w:rsidP="003F24DC">
      <w:pPr>
        <w:pStyle w:val="Heading1"/>
        <w:spacing w:before="0"/>
        <w:ind w:left="720" w:hanging="720"/>
      </w:pPr>
    </w:p>
    <w:p w:rsidR="00917D73" w:rsidRDefault="003F24DC" w:rsidP="00917D73">
      <w:pPr>
        <w:pStyle w:val="NoSpacing"/>
        <w:ind w:left="720"/>
      </w:pPr>
      <w:r>
        <w:t>The following pages contain the documentation r</w:t>
      </w:r>
      <w:r w:rsidR="00917D73">
        <w:t>equired to support this policy and procedure</w:t>
      </w:r>
    </w:p>
    <w:p w:rsidR="003F24DC" w:rsidRPr="003F24DC" w:rsidRDefault="003F24DC" w:rsidP="00917D73">
      <w:pPr>
        <w:pStyle w:val="NoSpacing"/>
        <w:rPr>
          <w:rFonts w:ascii="Verdana" w:hAnsi="Verdana"/>
          <w:b/>
          <w:sz w:val="22"/>
        </w:rPr>
      </w:pPr>
      <w:r>
        <w:br w:type="page"/>
      </w:r>
      <w:r w:rsidRPr="003F24DC">
        <w:rPr>
          <w:rFonts w:ascii="Verdana" w:hAnsi="Verdana"/>
        </w:rPr>
        <w:lastRenderedPageBreak/>
        <w:t>(Enter Name of School)</w:t>
      </w:r>
    </w:p>
    <w:p w:rsidR="003F24DC" w:rsidRPr="003F24DC" w:rsidRDefault="003F24DC" w:rsidP="003F24DC">
      <w:pPr>
        <w:ind w:left="-851"/>
        <w:jc w:val="center"/>
        <w:rPr>
          <w:rFonts w:ascii="Verdana" w:hAnsi="Verdana" w:cs="Times New Roman"/>
          <w:b/>
        </w:rPr>
      </w:pPr>
      <w:r w:rsidRPr="003F24DC">
        <w:rPr>
          <w:rFonts w:ascii="Verdana" w:hAnsi="Verdana" w:cs="Times New Roman"/>
          <w:b/>
        </w:rPr>
        <w:t xml:space="preserve">EMPLOYEE REQUEST FOR FLEXIBLE WORKING   </w:t>
      </w:r>
    </w:p>
    <w:p w:rsidR="003F24DC" w:rsidRPr="003F24DC" w:rsidRDefault="003F24DC" w:rsidP="003F24DC">
      <w:pPr>
        <w:jc w:val="center"/>
        <w:rPr>
          <w:rFonts w:ascii="Verdana" w:hAnsi="Verdana" w:cs="Times New Roman"/>
          <w:b/>
        </w:rPr>
      </w:pPr>
    </w:p>
    <w:p w:rsidR="003F24DC" w:rsidRPr="003F24DC" w:rsidRDefault="003F24DC" w:rsidP="003F24DC">
      <w:pPr>
        <w:jc w:val="both"/>
        <w:rPr>
          <w:rFonts w:ascii="Verdana" w:hAnsi="Verdana" w:cs="Times New Roman"/>
        </w:rPr>
      </w:pPr>
      <w:r w:rsidRPr="003F24DC">
        <w:rPr>
          <w:rFonts w:ascii="Verdana" w:hAnsi="Verdana" w:cs="Times New Roman"/>
        </w:rPr>
        <w:t>Please read the following notes before completing the form and returning it to your line manager.</w:t>
      </w:r>
    </w:p>
    <w:p w:rsidR="003F24DC" w:rsidRPr="003F24DC" w:rsidRDefault="003F24DC" w:rsidP="003F24DC">
      <w:pPr>
        <w:jc w:val="center"/>
        <w:rPr>
          <w:rFonts w:ascii="Verdana" w:hAnsi="Verdana" w:cs="Times New Roman"/>
        </w:rPr>
      </w:pPr>
    </w:p>
    <w:p w:rsidR="003F24DC" w:rsidRPr="003F24DC" w:rsidRDefault="003F24DC" w:rsidP="003F24DC">
      <w:pPr>
        <w:jc w:val="both"/>
        <w:rPr>
          <w:rFonts w:ascii="Verdana" w:hAnsi="Verdana" w:cs="Times New Roman"/>
        </w:rPr>
      </w:pPr>
    </w:p>
    <w:tbl>
      <w:tblPr>
        <w:tblW w:w="10207"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207"/>
      </w:tblGrid>
      <w:tr w:rsidR="003F24DC" w:rsidRPr="003F24DC" w:rsidTr="00294A8A">
        <w:tc>
          <w:tcPr>
            <w:tcW w:w="10207" w:type="dxa"/>
          </w:tcPr>
          <w:p w:rsidR="003F24DC" w:rsidRPr="003F24DC" w:rsidRDefault="003F24DC" w:rsidP="003F24DC">
            <w:pPr>
              <w:jc w:val="both"/>
              <w:rPr>
                <w:rFonts w:ascii="Verdana" w:hAnsi="Verdana" w:cs="Times New Roman"/>
                <w:b/>
              </w:rPr>
            </w:pPr>
          </w:p>
          <w:p w:rsidR="003F24DC" w:rsidRPr="003F24DC" w:rsidRDefault="003F24DC" w:rsidP="003F24DC">
            <w:pPr>
              <w:jc w:val="both"/>
              <w:rPr>
                <w:rFonts w:ascii="Verdana" w:hAnsi="Verdana" w:cs="Times New Roman"/>
                <w:b/>
              </w:rPr>
            </w:pPr>
            <w:r w:rsidRPr="003F24DC">
              <w:rPr>
                <w:rFonts w:ascii="Verdana" w:hAnsi="Verdana" w:cs="Times New Roman"/>
                <w:b/>
              </w:rPr>
              <w:t>Note to employee</w:t>
            </w: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r w:rsidRPr="003F24DC">
              <w:rPr>
                <w:rFonts w:ascii="Verdana" w:hAnsi="Verdana" w:cs="Times New Roman"/>
              </w:rPr>
              <w:t>The following points are intended to help you complete this form.  The information provided will assist your manager with the consideration of your request.</w:t>
            </w:r>
          </w:p>
          <w:p w:rsidR="003F24DC" w:rsidRPr="003F24DC" w:rsidRDefault="003F24DC" w:rsidP="003F24DC">
            <w:pPr>
              <w:jc w:val="both"/>
              <w:rPr>
                <w:rFonts w:ascii="Verdana" w:hAnsi="Verdana" w:cs="Times New Roman"/>
              </w:rPr>
            </w:pPr>
          </w:p>
          <w:p w:rsidR="003F24DC" w:rsidRPr="003F24DC" w:rsidRDefault="003F24DC" w:rsidP="003F24DC">
            <w:pPr>
              <w:numPr>
                <w:ilvl w:val="0"/>
                <w:numId w:val="26"/>
              </w:numPr>
              <w:jc w:val="both"/>
              <w:rPr>
                <w:rFonts w:ascii="Verdana" w:hAnsi="Verdana" w:cs="Times New Roman"/>
              </w:rPr>
            </w:pPr>
            <w:r w:rsidRPr="003F24DC">
              <w:rPr>
                <w:rFonts w:ascii="Verdana" w:hAnsi="Verdana" w:cs="Times New Roman"/>
              </w:rPr>
              <w:t xml:space="preserve">Give as much advance notice as you can of the date you wish the change to take effect. The process can take some time to complete.  </w:t>
            </w:r>
          </w:p>
          <w:p w:rsidR="003F24DC" w:rsidRPr="003F24DC" w:rsidRDefault="003F24DC" w:rsidP="003F24DC">
            <w:pPr>
              <w:jc w:val="both"/>
              <w:rPr>
                <w:rFonts w:ascii="Verdana" w:hAnsi="Verdana" w:cs="Times New Roman"/>
              </w:rPr>
            </w:pPr>
          </w:p>
          <w:p w:rsidR="003F24DC" w:rsidRPr="003F24DC" w:rsidRDefault="003F24DC" w:rsidP="003F24DC">
            <w:pPr>
              <w:numPr>
                <w:ilvl w:val="0"/>
                <w:numId w:val="26"/>
              </w:numPr>
              <w:jc w:val="both"/>
              <w:rPr>
                <w:rFonts w:ascii="Verdana" w:hAnsi="Verdana" w:cs="Times New Roman"/>
              </w:rPr>
            </w:pPr>
            <w:r w:rsidRPr="003F24DC">
              <w:rPr>
                <w:rFonts w:ascii="Verdana" w:hAnsi="Verdana" w:cs="Times New Roman"/>
              </w:rPr>
              <w:t>Give as much detail as you can about the pattern you would like to work.</w:t>
            </w:r>
          </w:p>
          <w:p w:rsidR="003F24DC" w:rsidRPr="003F24DC" w:rsidRDefault="003F24DC" w:rsidP="003F24DC">
            <w:pPr>
              <w:jc w:val="both"/>
              <w:rPr>
                <w:rFonts w:ascii="Verdana" w:hAnsi="Verdana" w:cs="Times New Roman"/>
              </w:rPr>
            </w:pPr>
          </w:p>
          <w:p w:rsidR="003F24DC" w:rsidRPr="003F24DC" w:rsidRDefault="003F24DC" w:rsidP="003F24DC">
            <w:pPr>
              <w:numPr>
                <w:ilvl w:val="0"/>
                <w:numId w:val="26"/>
              </w:numPr>
              <w:jc w:val="both"/>
              <w:rPr>
                <w:rFonts w:ascii="Verdana" w:hAnsi="Verdana" w:cs="Times New Roman"/>
              </w:rPr>
            </w:pPr>
            <w:r w:rsidRPr="003F24DC">
              <w:rPr>
                <w:rFonts w:ascii="Verdana" w:hAnsi="Verdana" w:cs="Times New Roman"/>
              </w:rPr>
              <w:t>Consider how your colleagues will manage if your working pattern is changed.</w:t>
            </w:r>
          </w:p>
          <w:p w:rsidR="003F24DC" w:rsidRPr="003F24DC" w:rsidRDefault="003F24DC" w:rsidP="003F24DC">
            <w:pPr>
              <w:jc w:val="both"/>
              <w:rPr>
                <w:rFonts w:ascii="Verdana" w:hAnsi="Verdana" w:cs="Times New Roman"/>
              </w:rPr>
            </w:pPr>
          </w:p>
          <w:p w:rsidR="003F24DC" w:rsidRPr="003F24DC" w:rsidRDefault="003F24DC" w:rsidP="003F24DC">
            <w:pPr>
              <w:numPr>
                <w:ilvl w:val="0"/>
                <w:numId w:val="26"/>
              </w:numPr>
              <w:jc w:val="both"/>
              <w:rPr>
                <w:rFonts w:ascii="Verdana" w:hAnsi="Verdana" w:cs="Times New Roman"/>
              </w:rPr>
            </w:pPr>
            <w:r w:rsidRPr="003F24DC">
              <w:rPr>
                <w:rFonts w:ascii="Verdana" w:hAnsi="Verdana" w:cs="Times New Roman"/>
              </w:rPr>
              <w:t>Think about what effect changing your working pattern will have on your job. Are there any advantages?  How might any potential problems be overcome?</w:t>
            </w:r>
          </w:p>
          <w:p w:rsidR="003F24DC" w:rsidRPr="003F24DC" w:rsidRDefault="003F24DC" w:rsidP="003F24DC">
            <w:pPr>
              <w:jc w:val="both"/>
              <w:rPr>
                <w:rFonts w:ascii="Verdana" w:hAnsi="Verdana" w:cs="Times New Roman"/>
              </w:rPr>
            </w:pPr>
          </w:p>
          <w:p w:rsidR="003F24DC" w:rsidRPr="003F24DC" w:rsidRDefault="003F24DC" w:rsidP="003F24DC">
            <w:pPr>
              <w:numPr>
                <w:ilvl w:val="0"/>
                <w:numId w:val="26"/>
              </w:numPr>
              <w:jc w:val="both"/>
              <w:rPr>
                <w:rFonts w:ascii="Verdana" w:hAnsi="Verdana" w:cs="Times New Roman"/>
              </w:rPr>
            </w:pPr>
            <w:r w:rsidRPr="003F24DC">
              <w:rPr>
                <w:rFonts w:ascii="Verdana" w:hAnsi="Verdana" w:cs="Times New Roman"/>
              </w:rPr>
              <w:t xml:space="preserve">If you are to go on maternity leave you may wish to mention to your manager before you take leave that you are interested in applying to work flexibly on your return. You don’t have to fill in the form until later. </w:t>
            </w:r>
          </w:p>
          <w:p w:rsidR="003F24DC" w:rsidRPr="003F24DC" w:rsidRDefault="003F24DC" w:rsidP="003F24DC">
            <w:pPr>
              <w:jc w:val="both"/>
              <w:rPr>
                <w:rFonts w:ascii="Verdana" w:hAnsi="Verdana" w:cs="Times New Roman"/>
              </w:rPr>
            </w:pPr>
          </w:p>
          <w:p w:rsidR="003F24DC" w:rsidRPr="003F24DC" w:rsidRDefault="003F24DC" w:rsidP="003F24DC">
            <w:pPr>
              <w:numPr>
                <w:ilvl w:val="0"/>
                <w:numId w:val="26"/>
              </w:numPr>
              <w:jc w:val="both"/>
              <w:rPr>
                <w:rFonts w:ascii="Verdana" w:hAnsi="Verdana" w:cs="Times New Roman"/>
              </w:rPr>
            </w:pPr>
            <w:r w:rsidRPr="003F24DC">
              <w:rPr>
                <w:rFonts w:ascii="Verdana" w:hAnsi="Verdana" w:cs="Times New Roman"/>
              </w:rPr>
              <w:t>The request will be considered by your line manager, in conjunction with other requests so that an overall picture can be drawn, so as to achieve an optimum balance between requests and service delivery needs. Human Resources will also be on hand to give advice. Your manager will let you know if any meeting is needed to discuss your request and will let you know the outcome in writing.</w:t>
            </w:r>
          </w:p>
          <w:p w:rsidR="003F24DC" w:rsidRPr="003F24DC" w:rsidRDefault="003F24DC" w:rsidP="003F24DC">
            <w:pPr>
              <w:jc w:val="both"/>
              <w:rPr>
                <w:rFonts w:ascii="Verdana" w:hAnsi="Verdana" w:cs="Times New Roman"/>
              </w:rPr>
            </w:pPr>
          </w:p>
          <w:p w:rsidR="003F24DC" w:rsidRPr="003F24DC" w:rsidRDefault="003F24DC" w:rsidP="003F24DC">
            <w:pPr>
              <w:numPr>
                <w:ilvl w:val="0"/>
                <w:numId w:val="26"/>
              </w:numPr>
              <w:jc w:val="both"/>
              <w:rPr>
                <w:rFonts w:ascii="Verdana" w:hAnsi="Verdana" w:cs="Times New Roman"/>
              </w:rPr>
            </w:pPr>
            <w:r w:rsidRPr="003F24DC">
              <w:rPr>
                <w:rFonts w:ascii="Verdana" w:hAnsi="Verdana" w:cs="Times New Roman"/>
              </w:rPr>
              <w:t xml:space="preserve">All employees have the right to request flexible working. If you qualify under the statutory provisions your manager will take that into account. However the same procedure will apply to everyone. </w:t>
            </w:r>
          </w:p>
          <w:p w:rsidR="003F24DC" w:rsidRPr="003F24DC" w:rsidRDefault="003F24DC" w:rsidP="003F24DC">
            <w:pPr>
              <w:jc w:val="both"/>
              <w:rPr>
                <w:rFonts w:ascii="Verdana" w:hAnsi="Verdana" w:cs="Times New Roman"/>
              </w:rPr>
            </w:pPr>
          </w:p>
          <w:p w:rsidR="003F24DC" w:rsidRPr="003F24DC" w:rsidRDefault="003F24DC" w:rsidP="003F24DC">
            <w:pPr>
              <w:numPr>
                <w:ilvl w:val="0"/>
                <w:numId w:val="26"/>
              </w:numPr>
              <w:jc w:val="both"/>
              <w:rPr>
                <w:rFonts w:ascii="Verdana" w:hAnsi="Verdana" w:cs="Times New Roman"/>
              </w:rPr>
            </w:pPr>
            <w:r w:rsidRPr="003F24DC">
              <w:rPr>
                <w:rFonts w:ascii="Verdana" w:hAnsi="Verdana" w:cs="Times New Roman"/>
              </w:rPr>
              <w:t>Please contact Human Resources on 474 4777 (option 1, Option 2) for further advice if there is anything you are not clear about.</w:t>
            </w:r>
          </w:p>
          <w:p w:rsidR="003F24DC" w:rsidRPr="003F24DC" w:rsidRDefault="003F24DC" w:rsidP="003F24DC">
            <w:pPr>
              <w:jc w:val="both"/>
              <w:rPr>
                <w:rFonts w:ascii="Verdana" w:hAnsi="Verdana" w:cs="Times New Roman"/>
              </w:rPr>
            </w:pPr>
          </w:p>
        </w:tc>
      </w:tr>
    </w:tbl>
    <w:p w:rsidR="003F24DC" w:rsidRPr="003F24DC" w:rsidRDefault="003F24DC" w:rsidP="003F24DC">
      <w:pPr>
        <w:jc w:val="both"/>
        <w:rPr>
          <w:rFonts w:ascii="Verdana" w:hAnsi="Verdana" w:cs="Times New Roman"/>
          <w:b/>
        </w:rPr>
      </w:pPr>
      <w:r w:rsidRPr="003F24DC">
        <w:rPr>
          <w:rFonts w:ascii="Verdana" w:hAnsi="Verdana" w:cs="Times New Roman"/>
        </w:rPr>
        <w:br w:type="page"/>
      </w:r>
      <w:r w:rsidRPr="003F24DC">
        <w:rPr>
          <w:rFonts w:ascii="Verdana" w:hAnsi="Verdana" w:cs="Times New Roman"/>
          <w:b/>
        </w:rPr>
        <w:lastRenderedPageBreak/>
        <w:t xml:space="preserve">Personal Details </w:t>
      </w:r>
    </w:p>
    <w:p w:rsidR="003F24DC" w:rsidRPr="003F24DC" w:rsidRDefault="003F24DC" w:rsidP="003F24DC">
      <w:pPr>
        <w:jc w:val="both"/>
        <w:rPr>
          <w:rFonts w:ascii="Verdana" w:hAnsi="Verdana"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6256"/>
      </w:tblGrid>
      <w:tr w:rsidR="003F24DC" w:rsidRPr="003F24DC" w:rsidTr="00294A8A">
        <w:tc>
          <w:tcPr>
            <w:tcW w:w="2958" w:type="dxa"/>
            <w:shd w:val="clear" w:color="auto" w:fill="auto"/>
          </w:tcPr>
          <w:p w:rsidR="003F24DC" w:rsidRPr="003F24DC" w:rsidRDefault="003F24DC" w:rsidP="003F24DC">
            <w:pPr>
              <w:jc w:val="both"/>
              <w:rPr>
                <w:rFonts w:ascii="Verdana" w:hAnsi="Verdana" w:cs="Times New Roman"/>
                <w:b/>
              </w:rPr>
            </w:pPr>
            <w:r w:rsidRPr="003F24DC">
              <w:rPr>
                <w:rFonts w:ascii="Verdana" w:hAnsi="Verdana" w:cs="Times New Roman"/>
                <w:b/>
              </w:rPr>
              <w:t xml:space="preserve">Name </w:t>
            </w:r>
          </w:p>
        </w:tc>
        <w:tc>
          <w:tcPr>
            <w:tcW w:w="7068" w:type="dxa"/>
            <w:shd w:val="clear" w:color="auto" w:fill="auto"/>
          </w:tcPr>
          <w:p w:rsidR="003F24DC" w:rsidRPr="003F24DC" w:rsidRDefault="003F24DC" w:rsidP="003F24DC">
            <w:pPr>
              <w:jc w:val="both"/>
              <w:rPr>
                <w:rFonts w:ascii="Verdana" w:hAnsi="Verdana" w:cs="Times New Roman"/>
                <w:b/>
              </w:rPr>
            </w:pPr>
          </w:p>
        </w:tc>
      </w:tr>
      <w:tr w:rsidR="003F24DC" w:rsidRPr="003F24DC" w:rsidTr="00294A8A">
        <w:tc>
          <w:tcPr>
            <w:tcW w:w="2958" w:type="dxa"/>
            <w:shd w:val="clear" w:color="auto" w:fill="auto"/>
          </w:tcPr>
          <w:p w:rsidR="003F24DC" w:rsidRPr="003F24DC" w:rsidRDefault="003F24DC" w:rsidP="003F24DC">
            <w:pPr>
              <w:jc w:val="both"/>
              <w:rPr>
                <w:rFonts w:ascii="Verdana" w:hAnsi="Verdana" w:cs="Times New Roman"/>
                <w:b/>
              </w:rPr>
            </w:pPr>
            <w:r w:rsidRPr="003F24DC">
              <w:rPr>
                <w:rFonts w:ascii="Verdana" w:hAnsi="Verdana" w:cs="Times New Roman"/>
                <w:b/>
              </w:rPr>
              <w:t>Job title</w:t>
            </w:r>
          </w:p>
        </w:tc>
        <w:tc>
          <w:tcPr>
            <w:tcW w:w="7068" w:type="dxa"/>
            <w:shd w:val="clear" w:color="auto" w:fill="auto"/>
          </w:tcPr>
          <w:p w:rsidR="003F24DC" w:rsidRPr="003F24DC" w:rsidRDefault="003F24DC" w:rsidP="003F24DC">
            <w:pPr>
              <w:jc w:val="both"/>
              <w:rPr>
                <w:rFonts w:ascii="Verdana" w:hAnsi="Verdana" w:cs="Times New Roman"/>
                <w:b/>
              </w:rPr>
            </w:pPr>
          </w:p>
        </w:tc>
      </w:tr>
      <w:tr w:rsidR="003F24DC" w:rsidRPr="003F24DC" w:rsidTr="00294A8A">
        <w:tc>
          <w:tcPr>
            <w:tcW w:w="2958" w:type="dxa"/>
            <w:shd w:val="clear" w:color="auto" w:fill="auto"/>
          </w:tcPr>
          <w:p w:rsidR="003F24DC" w:rsidRPr="003F24DC" w:rsidRDefault="003F24DC" w:rsidP="003F24DC">
            <w:pPr>
              <w:jc w:val="both"/>
              <w:rPr>
                <w:rFonts w:ascii="Verdana" w:hAnsi="Verdana" w:cs="Times New Roman"/>
                <w:b/>
              </w:rPr>
            </w:pPr>
            <w:r w:rsidRPr="003F24DC">
              <w:rPr>
                <w:rFonts w:ascii="Verdana" w:hAnsi="Verdana" w:cs="Times New Roman"/>
                <w:b/>
              </w:rPr>
              <w:t>Team</w:t>
            </w:r>
          </w:p>
        </w:tc>
        <w:tc>
          <w:tcPr>
            <w:tcW w:w="7068" w:type="dxa"/>
            <w:shd w:val="clear" w:color="auto" w:fill="auto"/>
          </w:tcPr>
          <w:p w:rsidR="003F24DC" w:rsidRPr="003F24DC" w:rsidRDefault="003F24DC" w:rsidP="003F24DC">
            <w:pPr>
              <w:jc w:val="both"/>
              <w:rPr>
                <w:rFonts w:ascii="Verdana" w:hAnsi="Verdana" w:cs="Times New Roman"/>
                <w:b/>
              </w:rPr>
            </w:pPr>
          </w:p>
        </w:tc>
      </w:tr>
      <w:tr w:rsidR="003F24DC" w:rsidRPr="003F24DC" w:rsidTr="00294A8A">
        <w:tc>
          <w:tcPr>
            <w:tcW w:w="2958" w:type="dxa"/>
            <w:shd w:val="clear" w:color="auto" w:fill="auto"/>
          </w:tcPr>
          <w:p w:rsidR="003F24DC" w:rsidRPr="003F24DC" w:rsidRDefault="003F24DC" w:rsidP="003F24DC">
            <w:pPr>
              <w:jc w:val="both"/>
              <w:rPr>
                <w:rFonts w:ascii="Verdana" w:hAnsi="Verdana" w:cs="Times New Roman"/>
                <w:b/>
              </w:rPr>
            </w:pPr>
            <w:r w:rsidRPr="003F24DC">
              <w:rPr>
                <w:rFonts w:ascii="Verdana" w:hAnsi="Verdana" w:cs="Times New Roman"/>
                <w:b/>
              </w:rPr>
              <w:t>Work location</w:t>
            </w:r>
          </w:p>
        </w:tc>
        <w:tc>
          <w:tcPr>
            <w:tcW w:w="7068" w:type="dxa"/>
            <w:shd w:val="clear" w:color="auto" w:fill="auto"/>
          </w:tcPr>
          <w:p w:rsidR="003F24DC" w:rsidRPr="003F24DC" w:rsidRDefault="003F24DC" w:rsidP="003F24DC">
            <w:pPr>
              <w:jc w:val="both"/>
              <w:rPr>
                <w:rFonts w:ascii="Verdana" w:hAnsi="Verdana" w:cs="Times New Roman"/>
                <w:b/>
              </w:rPr>
            </w:pPr>
          </w:p>
        </w:tc>
      </w:tr>
    </w:tbl>
    <w:p w:rsidR="003F24DC" w:rsidRPr="003F24DC" w:rsidRDefault="003F24DC" w:rsidP="003F24DC">
      <w:pPr>
        <w:jc w:val="both"/>
        <w:rPr>
          <w:rFonts w:ascii="Verdana" w:hAnsi="Verdana" w:cs="Times New Roman"/>
          <w:b/>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tbl>
      <w:tblPr>
        <w:tblW w:w="10207"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207"/>
      </w:tblGrid>
      <w:tr w:rsidR="003F24DC" w:rsidRPr="003F24DC" w:rsidTr="00294A8A">
        <w:tc>
          <w:tcPr>
            <w:tcW w:w="10207" w:type="dxa"/>
          </w:tcPr>
          <w:p w:rsidR="003F24DC" w:rsidRPr="003F24DC" w:rsidRDefault="003F24DC" w:rsidP="003F24DC">
            <w:pPr>
              <w:rPr>
                <w:rFonts w:ascii="Verdana" w:hAnsi="Verdana" w:cs="Times New Roman"/>
                <w:b/>
              </w:rPr>
            </w:pPr>
            <w:r w:rsidRPr="003F24DC">
              <w:rPr>
                <w:rFonts w:ascii="Verdana" w:hAnsi="Verdana" w:cs="Times New Roman"/>
                <w:b/>
              </w:rPr>
              <w:t xml:space="preserve">Type of flexible working initiative requested: </w:t>
            </w:r>
          </w:p>
          <w:p w:rsidR="003F24DC" w:rsidRPr="003F24DC" w:rsidRDefault="003F24DC" w:rsidP="003F24DC">
            <w:pPr>
              <w:rPr>
                <w:rFonts w:ascii="Verdana" w:hAnsi="Verdana" w:cs="Times New Roman"/>
              </w:rPr>
            </w:pPr>
          </w:p>
          <w:p w:rsidR="003F24DC" w:rsidRPr="003F24DC" w:rsidRDefault="003F24DC" w:rsidP="003F24DC">
            <w:pPr>
              <w:rPr>
                <w:rFonts w:ascii="Verdana" w:hAnsi="Verdana" w:cs="Times New Roman"/>
              </w:rPr>
            </w:pPr>
            <w:r w:rsidRPr="003F24DC">
              <w:rPr>
                <w:rFonts w:ascii="Verdana" w:hAnsi="Verdana" w:cs="Times New Roman"/>
              </w:rPr>
              <w:t xml:space="preserve">(e.g.: compressed working week; term time working; home working (part or full time)  </w:t>
            </w:r>
          </w:p>
          <w:p w:rsidR="003F24DC" w:rsidRPr="003F24DC" w:rsidRDefault="003F24DC" w:rsidP="003F24DC">
            <w:pPr>
              <w:rPr>
                <w:rFonts w:ascii="Verdana" w:hAnsi="Verdana" w:cs="Times New Roman"/>
              </w:rPr>
            </w:pPr>
          </w:p>
          <w:p w:rsidR="003F24DC" w:rsidRPr="003F24DC" w:rsidRDefault="003F24DC" w:rsidP="003F24DC">
            <w:pPr>
              <w:jc w:val="both"/>
              <w:rPr>
                <w:rFonts w:ascii="Verdana" w:hAnsi="Verdana" w:cs="Times New Roman"/>
                <w:b/>
              </w:rPr>
            </w:pPr>
          </w:p>
          <w:p w:rsidR="003F24DC" w:rsidRPr="003F24DC" w:rsidRDefault="003F24DC" w:rsidP="003F24DC">
            <w:pPr>
              <w:jc w:val="both"/>
              <w:rPr>
                <w:rFonts w:ascii="Verdana" w:hAnsi="Verdana" w:cs="Times New Roman"/>
                <w:b/>
              </w:rPr>
            </w:pPr>
          </w:p>
          <w:p w:rsidR="003F24DC" w:rsidRPr="003F24DC" w:rsidRDefault="003F24DC" w:rsidP="003F24DC">
            <w:pPr>
              <w:jc w:val="both"/>
              <w:rPr>
                <w:rFonts w:ascii="Verdana" w:hAnsi="Verdana" w:cs="Times New Roman"/>
                <w:b/>
              </w:rPr>
            </w:pPr>
          </w:p>
          <w:p w:rsidR="003F24DC" w:rsidRPr="003F24DC" w:rsidRDefault="003F24DC" w:rsidP="003F24DC">
            <w:pPr>
              <w:jc w:val="both"/>
              <w:rPr>
                <w:rFonts w:ascii="Verdana" w:hAnsi="Verdana" w:cs="Times New Roman"/>
                <w:b/>
              </w:rPr>
            </w:pPr>
          </w:p>
          <w:p w:rsidR="003F24DC" w:rsidRPr="003F24DC" w:rsidRDefault="003F24DC" w:rsidP="003F24DC">
            <w:pPr>
              <w:rPr>
                <w:rFonts w:ascii="Verdana" w:hAnsi="Verdana" w:cs="Times New Roman"/>
              </w:rPr>
            </w:pPr>
            <w:r w:rsidRPr="003F24DC">
              <w:rPr>
                <w:rFonts w:ascii="Verdana" w:hAnsi="Verdana" w:cs="Times New Roman"/>
              </w:rPr>
              <w:t>Please describe your current working pattern (days/hours/time worked):</w:t>
            </w:r>
          </w:p>
          <w:p w:rsidR="003F24DC" w:rsidRPr="003F24DC" w:rsidRDefault="003F24DC" w:rsidP="003F24DC">
            <w:pPr>
              <w:ind w:left="360"/>
              <w:jc w:val="both"/>
              <w:rPr>
                <w:rFonts w:ascii="Verdana" w:hAnsi="Verdana" w:cs="Times New Roman"/>
                <w:b/>
              </w:rPr>
            </w:pPr>
          </w:p>
          <w:p w:rsidR="003F24DC" w:rsidRPr="003F24DC" w:rsidRDefault="003F24DC" w:rsidP="003F24DC">
            <w:pPr>
              <w:jc w:val="both"/>
              <w:rPr>
                <w:rFonts w:ascii="Verdana" w:hAnsi="Verdana" w:cs="Times New Roman"/>
                <w:b/>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tc>
      </w:tr>
    </w:tbl>
    <w:p w:rsidR="003F24DC" w:rsidRPr="003F24DC" w:rsidRDefault="003F24DC" w:rsidP="003F24DC">
      <w:pPr>
        <w:jc w:val="both"/>
        <w:rPr>
          <w:rFonts w:ascii="Verdana" w:hAnsi="Verdana" w:cs="Times New Roman"/>
        </w:rPr>
      </w:pPr>
    </w:p>
    <w:tbl>
      <w:tblPr>
        <w:tblW w:w="10207"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207"/>
      </w:tblGrid>
      <w:tr w:rsidR="003F24DC" w:rsidRPr="003F24DC" w:rsidTr="00294A8A">
        <w:tc>
          <w:tcPr>
            <w:tcW w:w="10207" w:type="dxa"/>
          </w:tcPr>
          <w:p w:rsidR="003F24DC" w:rsidRPr="003F24DC" w:rsidRDefault="003F24DC" w:rsidP="003F24DC">
            <w:pPr>
              <w:jc w:val="both"/>
              <w:rPr>
                <w:rFonts w:ascii="Verdana" w:hAnsi="Verdana" w:cs="Times New Roman"/>
                <w:b/>
              </w:rPr>
            </w:pPr>
            <w:r w:rsidRPr="003F24DC">
              <w:rPr>
                <w:rFonts w:ascii="Verdana" w:hAnsi="Verdana" w:cs="Times New Roman"/>
                <w:b/>
              </w:rPr>
              <w:t xml:space="preserve">Which option(s) are you interested in pursuing? </w:t>
            </w:r>
          </w:p>
          <w:p w:rsidR="003F24DC" w:rsidRPr="003F24DC" w:rsidRDefault="003F24DC" w:rsidP="003F24DC">
            <w:pPr>
              <w:rPr>
                <w:rFonts w:ascii="Verdana" w:hAnsi="Verdana" w:cs="Times New Roman"/>
              </w:rPr>
            </w:pPr>
            <w:r w:rsidRPr="003F24DC">
              <w:rPr>
                <w:rFonts w:ascii="Verdana" w:hAnsi="Verdana" w:cs="Times New Roman"/>
              </w:rPr>
              <w:t>Please describe the flexible working option / working pattern you would like to work in the future (days/hours/time worked):</w:t>
            </w: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r w:rsidRPr="003F24DC">
              <w:rPr>
                <w:rFonts w:ascii="Verdana" w:hAnsi="Verdana" w:cs="Times New Roman"/>
              </w:rPr>
              <w:tab/>
            </w: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tc>
      </w:tr>
      <w:tr w:rsidR="003F24DC" w:rsidRPr="003F24DC" w:rsidTr="00294A8A">
        <w:tc>
          <w:tcPr>
            <w:tcW w:w="10207" w:type="dxa"/>
          </w:tcPr>
          <w:p w:rsidR="003F24DC" w:rsidRPr="003F24DC" w:rsidRDefault="003F24DC" w:rsidP="003F24DC">
            <w:pPr>
              <w:rPr>
                <w:rFonts w:ascii="Verdana" w:hAnsi="Verdana" w:cs="Times New Roman"/>
                <w:b/>
              </w:rPr>
            </w:pPr>
            <w:r w:rsidRPr="003F24DC">
              <w:rPr>
                <w:rFonts w:ascii="Verdana" w:hAnsi="Verdana" w:cs="Times New Roman"/>
                <w:b/>
              </w:rPr>
              <w:lastRenderedPageBreak/>
              <w:t>Please state how you think this change in your working pattern will affect your service and impact on your colleagues (list any improvements):</w:t>
            </w: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tc>
      </w:tr>
    </w:tbl>
    <w:p w:rsidR="003F24DC" w:rsidRPr="003F24DC" w:rsidRDefault="003F24DC" w:rsidP="003F24DC">
      <w:pPr>
        <w:jc w:val="both"/>
        <w:rPr>
          <w:rFonts w:ascii="Verdana" w:hAnsi="Verdana" w:cs="Times New Roman"/>
        </w:rPr>
      </w:pPr>
    </w:p>
    <w:tbl>
      <w:tblPr>
        <w:tblW w:w="10207"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207"/>
      </w:tblGrid>
      <w:tr w:rsidR="003F24DC" w:rsidRPr="003F24DC" w:rsidTr="00294A8A">
        <w:tc>
          <w:tcPr>
            <w:tcW w:w="10207" w:type="dxa"/>
          </w:tcPr>
          <w:p w:rsidR="003F24DC" w:rsidRPr="003F24DC" w:rsidRDefault="003F24DC" w:rsidP="003F24DC">
            <w:pPr>
              <w:rPr>
                <w:rFonts w:ascii="Verdana" w:hAnsi="Verdana" w:cs="Times New Roman"/>
              </w:rPr>
            </w:pPr>
            <w:r w:rsidRPr="003F24DC">
              <w:rPr>
                <w:rFonts w:ascii="Verdana" w:hAnsi="Verdana" w:cs="Times New Roman"/>
                <w:b/>
              </w:rPr>
              <w:t>Please state how you think the effect on your service and colleagues can be dealt with</w:t>
            </w:r>
            <w:r w:rsidRPr="003F24DC">
              <w:rPr>
                <w:rFonts w:ascii="Verdana" w:hAnsi="Verdana" w:cs="Times New Roman"/>
              </w:rPr>
              <w:t>:</w:t>
            </w: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p w:rsidR="003F24DC" w:rsidRPr="003F24DC" w:rsidRDefault="003F24DC" w:rsidP="003F24DC">
            <w:pPr>
              <w:jc w:val="both"/>
              <w:rPr>
                <w:rFonts w:ascii="Verdana" w:hAnsi="Verdana" w:cs="Times New Roman"/>
              </w:rPr>
            </w:pPr>
          </w:p>
        </w:tc>
      </w:tr>
    </w:tbl>
    <w:p w:rsidR="003F24DC" w:rsidRPr="003F24DC" w:rsidRDefault="003F24DC" w:rsidP="003F24DC">
      <w:pPr>
        <w:rPr>
          <w:rFonts w:ascii="Verdana" w:hAnsi="Verdana" w:cs="Times New Roman"/>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3F24DC" w:rsidRPr="003F24DC" w:rsidTr="00294A8A">
        <w:tc>
          <w:tcPr>
            <w:tcW w:w="10207" w:type="dxa"/>
          </w:tcPr>
          <w:p w:rsidR="003F24DC" w:rsidRPr="003F24DC" w:rsidRDefault="003F24DC" w:rsidP="003F24DC">
            <w:pPr>
              <w:rPr>
                <w:rFonts w:ascii="Verdana" w:hAnsi="Verdana" w:cs="Times New Roman"/>
              </w:rPr>
            </w:pPr>
          </w:p>
          <w:p w:rsidR="003F24DC" w:rsidRPr="003F24DC" w:rsidRDefault="003F24DC" w:rsidP="003F24DC">
            <w:pPr>
              <w:rPr>
                <w:rFonts w:ascii="Verdana" w:hAnsi="Verdana" w:cs="Times New Roman"/>
              </w:rPr>
            </w:pPr>
            <w:r w:rsidRPr="003F24DC">
              <w:rPr>
                <w:rFonts w:ascii="Verdana" w:hAnsi="Verdana" w:cs="Times New Roman"/>
                <w:b/>
              </w:rPr>
              <w:t>I would like the new working pattern to apply from</w:t>
            </w:r>
            <w:r w:rsidRPr="003F24DC">
              <w:rPr>
                <w:rFonts w:ascii="Verdana" w:hAnsi="Verdana" w:cs="Times New Roman"/>
              </w:rPr>
              <w:t xml:space="preserve">:             </w:t>
            </w:r>
            <w:r w:rsidRPr="003F24DC">
              <w:rPr>
                <w:rFonts w:ascii="Verdana" w:hAnsi="Verdana" w:cs="Times New Roman"/>
                <w:b/>
              </w:rPr>
              <w:t xml:space="preserve">(Date) </w:t>
            </w:r>
          </w:p>
        </w:tc>
      </w:tr>
    </w:tbl>
    <w:p w:rsidR="003F24DC" w:rsidRPr="003F24DC" w:rsidRDefault="003F24DC" w:rsidP="003F24DC">
      <w:pPr>
        <w:rPr>
          <w:rFonts w:ascii="Verdana" w:hAnsi="Verdana" w:cs="Times New Roman"/>
        </w:rPr>
      </w:pPr>
    </w:p>
    <w:p w:rsidR="003F24DC" w:rsidRPr="003F24DC" w:rsidRDefault="003F24DC" w:rsidP="003F24DC">
      <w:pPr>
        <w:ind w:left="-851"/>
        <w:rPr>
          <w:rFonts w:ascii="Verdana" w:hAnsi="Verdana" w:cs="Times New Roman"/>
          <w:b/>
        </w:rPr>
      </w:pPr>
      <w:r w:rsidRPr="003F24DC">
        <w:rPr>
          <w:rFonts w:ascii="Verdana" w:hAnsi="Verdana" w:cs="Times New Roman"/>
          <w:b/>
        </w:rPr>
        <w:t>I agree the flexible working arrangements as described above</w:t>
      </w:r>
    </w:p>
    <w:p w:rsidR="003F24DC" w:rsidRPr="003F24DC" w:rsidRDefault="003F24DC" w:rsidP="003F24DC">
      <w:pPr>
        <w:rPr>
          <w:rFonts w:ascii="Verdana" w:hAnsi="Verdana" w:cs="Times New Roman"/>
          <w:b/>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535"/>
        <w:gridCol w:w="1772"/>
        <w:gridCol w:w="3368"/>
      </w:tblGrid>
      <w:tr w:rsidR="003F24DC" w:rsidRPr="003F24DC" w:rsidTr="00294A8A">
        <w:tc>
          <w:tcPr>
            <w:tcW w:w="2532" w:type="dxa"/>
            <w:shd w:val="clear" w:color="auto" w:fill="auto"/>
          </w:tcPr>
          <w:p w:rsidR="003F24DC" w:rsidRPr="003F24DC" w:rsidRDefault="003F24DC" w:rsidP="003F24DC">
            <w:pPr>
              <w:rPr>
                <w:rFonts w:ascii="Verdana" w:hAnsi="Verdana" w:cs="Times New Roman"/>
                <w:b/>
              </w:rPr>
            </w:pPr>
            <w:r w:rsidRPr="003F24DC">
              <w:rPr>
                <w:rFonts w:ascii="Verdana" w:hAnsi="Verdana" w:cs="Times New Roman"/>
                <w:b/>
              </w:rPr>
              <w:t xml:space="preserve">Name of applicant </w:t>
            </w:r>
          </w:p>
        </w:tc>
        <w:tc>
          <w:tcPr>
            <w:tcW w:w="2535" w:type="dxa"/>
            <w:shd w:val="clear" w:color="auto" w:fill="auto"/>
          </w:tcPr>
          <w:p w:rsidR="003F24DC" w:rsidRPr="003F24DC" w:rsidRDefault="003F24DC" w:rsidP="003F24DC">
            <w:pPr>
              <w:rPr>
                <w:rFonts w:ascii="Verdana" w:hAnsi="Verdana" w:cs="Times New Roman"/>
              </w:rPr>
            </w:pPr>
          </w:p>
        </w:tc>
        <w:tc>
          <w:tcPr>
            <w:tcW w:w="1772" w:type="dxa"/>
            <w:shd w:val="clear" w:color="auto" w:fill="auto"/>
          </w:tcPr>
          <w:p w:rsidR="003F24DC" w:rsidRPr="003F24DC" w:rsidRDefault="003F24DC" w:rsidP="003F24DC">
            <w:pPr>
              <w:rPr>
                <w:rFonts w:ascii="Verdana" w:hAnsi="Verdana" w:cs="Times New Roman"/>
                <w:b/>
              </w:rPr>
            </w:pPr>
            <w:r w:rsidRPr="003F24DC">
              <w:rPr>
                <w:rFonts w:ascii="Verdana" w:hAnsi="Verdana" w:cs="Times New Roman"/>
                <w:b/>
              </w:rPr>
              <w:t xml:space="preserve">Name of manager </w:t>
            </w:r>
          </w:p>
        </w:tc>
        <w:tc>
          <w:tcPr>
            <w:tcW w:w="3368" w:type="dxa"/>
            <w:shd w:val="clear" w:color="auto" w:fill="auto"/>
          </w:tcPr>
          <w:p w:rsidR="003F24DC" w:rsidRPr="003F24DC" w:rsidRDefault="003F24DC" w:rsidP="003F24DC">
            <w:pPr>
              <w:rPr>
                <w:rFonts w:ascii="Verdana" w:hAnsi="Verdana" w:cs="Times New Roman"/>
              </w:rPr>
            </w:pPr>
          </w:p>
        </w:tc>
      </w:tr>
      <w:tr w:rsidR="003F24DC" w:rsidRPr="003F24DC" w:rsidTr="00294A8A">
        <w:tc>
          <w:tcPr>
            <w:tcW w:w="2532" w:type="dxa"/>
            <w:shd w:val="clear" w:color="auto" w:fill="auto"/>
          </w:tcPr>
          <w:p w:rsidR="003F24DC" w:rsidRPr="003F24DC" w:rsidRDefault="003F24DC" w:rsidP="003F24DC">
            <w:pPr>
              <w:rPr>
                <w:rFonts w:ascii="Verdana" w:hAnsi="Verdana" w:cs="Times New Roman"/>
                <w:b/>
              </w:rPr>
            </w:pPr>
            <w:r w:rsidRPr="003F24DC">
              <w:rPr>
                <w:rFonts w:ascii="Verdana" w:hAnsi="Verdana" w:cs="Times New Roman"/>
                <w:b/>
              </w:rPr>
              <w:t xml:space="preserve">Signature of applicant </w:t>
            </w:r>
          </w:p>
        </w:tc>
        <w:tc>
          <w:tcPr>
            <w:tcW w:w="2535" w:type="dxa"/>
            <w:shd w:val="clear" w:color="auto" w:fill="auto"/>
          </w:tcPr>
          <w:p w:rsidR="003F24DC" w:rsidRPr="003F24DC" w:rsidRDefault="003F24DC" w:rsidP="003F24DC">
            <w:pPr>
              <w:rPr>
                <w:rFonts w:ascii="Verdana" w:hAnsi="Verdana" w:cs="Times New Roman"/>
              </w:rPr>
            </w:pPr>
          </w:p>
        </w:tc>
        <w:tc>
          <w:tcPr>
            <w:tcW w:w="1772" w:type="dxa"/>
            <w:shd w:val="clear" w:color="auto" w:fill="auto"/>
          </w:tcPr>
          <w:p w:rsidR="003F24DC" w:rsidRPr="003F24DC" w:rsidRDefault="003F24DC" w:rsidP="003F24DC">
            <w:pPr>
              <w:rPr>
                <w:rFonts w:ascii="Verdana" w:hAnsi="Verdana" w:cs="Times New Roman"/>
                <w:b/>
              </w:rPr>
            </w:pPr>
            <w:r w:rsidRPr="003F24DC">
              <w:rPr>
                <w:rFonts w:ascii="Verdana" w:hAnsi="Verdana" w:cs="Times New Roman"/>
                <w:b/>
              </w:rPr>
              <w:t xml:space="preserve">Signature of manager </w:t>
            </w:r>
          </w:p>
        </w:tc>
        <w:tc>
          <w:tcPr>
            <w:tcW w:w="3368" w:type="dxa"/>
            <w:shd w:val="clear" w:color="auto" w:fill="auto"/>
          </w:tcPr>
          <w:p w:rsidR="003F24DC" w:rsidRPr="003F24DC" w:rsidRDefault="003F24DC" w:rsidP="003F24DC">
            <w:pPr>
              <w:rPr>
                <w:rFonts w:ascii="Verdana" w:hAnsi="Verdana" w:cs="Times New Roman"/>
              </w:rPr>
            </w:pPr>
          </w:p>
        </w:tc>
      </w:tr>
      <w:tr w:rsidR="003F24DC" w:rsidRPr="003F24DC" w:rsidTr="00294A8A">
        <w:tc>
          <w:tcPr>
            <w:tcW w:w="2532" w:type="dxa"/>
            <w:shd w:val="clear" w:color="auto" w:fill="auto"/>
          </w:tcPr>
          <w:p w:rsidR="003F24DC" w:rsidRPr="003F24DC" w:rsidRDefault="003F24DC" w:rsidP="003F24DC">
            <w:pPr>
              <w:rPr>
                <w:rFonts w:ascii="Verdana" w:hAnsi="Verdana" w:cs="Times New Roman"/>
                <w:b/>
              </w:rPr>
            </w:pPr>
            <w:r w:rsidRPr="003F24DC">
              <w:rPr>
                <w:rFonts w:ascii="Verdana" w:hAnsi="Verdana" w:cs="Times New Roman"/>
                <w:b/>
              </w:rPr>
              <w:t xml:space="preserve">Job title </w:t>
            </w:r>
          </w:p>
        </w:tc>
        <w:tc>
          <w:tcPr>
            <w:tcW w:w="2535" w:type="dxa"/>
            <w:shd w:val="clear" w:color="auto" w:fill="auto"/>
          </w:tcPr>
          <w:p w:rsidR="003F24DC" w:rsidRPr="003F24DC" w:rsidRDefault="003F24DC" w:rsidP="003F24DC">
            <w:pPr>
              <w:rPr>
                <w:rFonts w:ascii="Verdana" w:hAnsi="Verdana" w:cs="Times New Roman"/>
              </w:rPr>
            </w:pPr>
          </w:p>
          <w:p w:rsidR="003F24DC" w:rsidRPr="003F24DC" w:rsidRDefault="003F24DC" w:rsidP="003F24DC">
            <w:pPr>
              <w:rPr>
                <w:rFonts w:ascii="Verdana" w:hAnsi="Verdana" w:cs="Times New Roman"/>
              </w:rPr>
            </w:pPr>
          </w:p>
        </w:tc>
        <w:tc>
          <w:tcPr>
            <w:tcW w:w="1772" w:type="dxa"/>
            <w:shd w:val="clear" w:color="auto" w:fill="auto"/>
          </w:tcPr>
          <w:p w:rsidR="003F24DC" w:rsidRPr="003F24DC" w:rsidRDefault="003F24DC" w:rsidP="003F24DC">
            <w:pPr>
              <w:rPr>
                <w:rFonts w:ascii="Verdana" w:hAnsi="Verdana" w:cs="Times New Roman"/>
                <w:b/>
              </w:rPr>
            </w:pPr>
            <w:r w:rsidRPr="003F24DC">
              <w:rPr>
                <w:rFonts w:ascii="Verdana" w:hAnsi="Verdana" w:cs="Times New Roman"/>
                <w:b/>
              </w:rPr>
              <w:t>Job title</w:t>
            </w:r>
          </w:p>
        </w:tc>
        <w:tc>
          <w:tcPr>
            <w:tcW w:w="3368" w:type="dxa"/>
            <w:shd w:val="clear" w:color="auto" w:fill="auto"/>
          </w:tcPr>
          <w:p w:rsidR="003F24DC" w:rsidRPr="003F24DC" w:rsidRDefault="003F24DC" w:rsidP="003F24DC">
            <w:pPr>
              <w:rPr>
                <w:rFonts w:ascii="Verdana" w:hAnsi="Verdana" w:cs="Times New Roman"/>
              </w:rPr>
            </w:pPr>
          </w:p>
        </w:tc>
      </w:tr>
      <w:tr w:rsidR="003F24DC" w:rsidRPr="003F24DC" w:rsidTr="00294A8A">
        <w:trPr>
          <w:trHeight w:val="376"/>
        </w:trPr>
        <w:tc>
          <w:tcPr>
            <w:tcW w:w="2532" w:type="dxa"/>
            <w:shd w:val="clear" w:color="auto" w:fill="auto"/>
          </w:tcPr>
          <w:p w:rsidR="003F24DC" w:rsidRPr="003F24DC" w:rsidRDefault="003F24DC" w:rsidP="003F24DC">
            <w:pPr>
              <w:rPr>
                <w:rFonts w:ascii="Verdana" w:hAnsi="Verdana" w:cs="Times New Roman"/>
                <w:b/>
              </w:rPr>
            </w:pPr>
            <w:r w:rsidRPr="003F24DC">
              <w:rPr>
                <w:rFonts w:ascii="Verdana" w:hAnsi="Verdana" w:cs="Times New Roman"/>
                <w:b/>
              </w:rPr>
              <w:t xml:space="preserve">Date </w:t>
            </w:r>
          </w:p>
        </w:tc>
        <w:tc>
          <w:tcPr>
            <w:tcW w:w="2535" w:type="dxa"/>
            <w:shd w:val="clear" w:color="auto" w:fill="auto"/>
          </w:tcPr>
          <w:p w:rsidR="003F24DC" w:rsidRPr="003F24DC" w:rsidRDefault="003F24DC" w:rsidP="003F24DC">
            <w:pPr>
              <w:rPr>
                <w:rFonts w:ascii="Verdana" w:hAnsi="Verdana" w:cs="Times New Roman"/>
              </w:rPr>
            </w:pPr>
          </w:p>
          <w:p w:rsidR="003F24DC" w:rsidRPr="003F24DC" w:rsidRDefault="003F24DC" w:rsidP="003F24DC">
            <w:pPr>
              <w:rPr>
                <w:rFonts w:ascii="Verdana" w:hAnsi="Verdana" w:cs="Times New Roman"/>
              </w:rPr>
            </w:pPr>
          </w:p>
        </w:tc>
        <w:tc>
          <w:tcPr>
            <w:tcW w:w="1772" w:type="dxa"/>
            <w:shd w:val="clear" w:color="auto" w:fill="auto"/>
          </w:tcPr>
          <w:p w:rsidR="003F24DC" w:rsidRPr="003F24DC" w:rsidRDefault="003F24DC" w:rsidP="003F24DC">
            <w:pPr>
              <w:rPr>
                <w:rFonts w:ascii="Verdana" w:hAnsi="Verdana" w:cs="Times New Roman"/>
                <w:b/>
              </w:rPr>
            </w:pPr>
            <w:r w:rsidRPr="003F24DC">
              <w:rPr>
                <w:rFonts w:ascii="Verdana" w:hAnsi="Verdana" w:cs="Times New Roman"/>
                <w:b/>
              </w:rPr>
              <w:t xml:space="preserve">Date </w:t>
            </w:r>
          </w:p>
        </w:tc>
        <w:tc>
          <w:tcPr>
            <w:tcW w:w="3368" w:type="dxa"/>
            <w:shd w:val="clear" w:color="auto" w:fill="auto"/>
          </w:tcPr>
          <w:p w:rsidR="003F24DC" w:rsidRPr="003F24DC" w:rsidRDefault="003F24DC" w:rsidP="003F24DC">
            <w:pPr>
              <w:rPr>
                <w:rFonts w:ascii="Verdana" w:hAnsi="Verdana" w:cs="Times New Roman"/>
              </w:rPr>
            </w:pPr>
          </w:p>
        </w:tc>
      </w:tr>
    </w:tbl>
    <w:p w:rsidR="00917D73" w:rsidRPr="00917D73" w:rsidRDefault="00DC034E" w:rsidP="00917D73">
      <w:pPr>
        <w:spacing w:after="200" w:line="276" w:lineRule="auto"/>
        <w:jc w:val="center"/>
        <w:rPr>
          <w:rFonts w:ascii="Calibri" w:eastAsia="Calibri" w:hAnsi="Calibri" w:cs="Times New Roman"/>
          <w:sz w:val="22"/>
          <w:szCs w:val="22"/>
        </w:rPr>
      </w:pPr>
      <w:r w:rsidRPr="00917D73">
        <w:rPr>
          <w:rFonts w:ascii="Calibri" w:eastAsia="Calibri" w:hAnsi="Calibri" w:cs="Times New Roman"/>
          <w:noProof/>
          <w:sz w:val="22"/>
          <w:szCs w:val="22"/>
          <w:lang w:eastAsia="en-GB"/>
        </w:rPr>
        <w:lastRenderedPageBreak/>
        <w:drawing>
          <wp:inline distT="0" distB="0" distL="0" distR="0">
            <wp:extent cx="4429125" cy="10763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9125" cy="1076325"/>
                    </a:xfrm>
                    <a:prstGeom prst="rect">
                      <a:avLst/>
                    </a:prstGeom>
                    <a:noFill/>
                    <a:ln>
                      <a:noFill/>
                    </a:ln>
                  </pic:spPr>
                </pic:pic>
              </a:graphicData>
            </a:graphic>
          </wp:inline>
        </w:drawing>
      </w:r>
    </w:p>
    <w:p w:rsidR="00917D73" w:rsidRPr="00917D73" w:rsidRDefault="00917D73" w:rsidP="00917D73">
      <w:pPr>
        <w:spacing w:after="200" w:line="276" w:lineRule="auto"/>
        <w:jc w:val="center"/>
        <w:rPr>
          <w:rFonts w:ascii="Calibri" w:eastAsia="Calibri" w:hAnsi="Calibri" w:cs="Times New Roman"/>
          <w:sz w:val="22"/>
          <w:szCs w:val="22"/>
        </w:rPr>
      </w:pP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NAME</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ADDRESS</w:t>
      </w:r>
    </w:p>
    <w:p w:rsidR="00917D73" w:rsidRPr="00917D73" w:rsidRDefault="00917D73" w:rsidP="00917D73">
      <w:pPr>
        <w:spacing w:after="200" w:line="276" w:lineRule="auto"/>
        <w:rPr>
          <w:rFonts w:ascii="Verdana" w:eastAsia="Calibri" w:hAnsi="Verdana" w:cs="Times New Roman"/>
          <w:sz w:val="22"/>
          <w:szCs w:val="22"/>
        </w:rPr>
      </w:pP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DATE</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Dear NAME,</w:t>
      </w:r>
    </w:p>
    <w:p w:rsidR="00917D73" w:rsidRPr="00917D73" w:rsidRDefault="00917D73" w:rsidP="00917D73">
      <w:pPr>
        <w:spacing w:after="200" w:line="276" w:lineRule="auto"/>
        <w:rPr>
          <w:rFonts w:ascii="Verdana" w:eastAsia="Calibri" w:hAnsi="Verdana" w:cs="Times New Roman"/>
          <w:b/>
          <w:sz w:val="22"/>
          <w:szCs w:val="22"/>
        </w:rPr>
      </w:pPr>
      <w:r w:rsidRPr="00917D73">
        <w:rPr>
          <w:rFonts w:ascii="Verdana" w:eastAsia="Calibri" w:hAnsi="Verdana" w:cs="Times New Roman"/>
          <w:b/>
          <w:sz w:val="22"/>
          <w:szCs w:val="22"/>
        </w:rPr>
        <w:t>Re: Flexible Working Request – Change in Working Pattern</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Following the meeting held on DATE in which we discussed your request for a change to your pattern of working I am pleased to confirm that your request has been approved.</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 xml:space="preserve">I confirm that as from DATE your working hours are unchanged but the pattern of your working week will change from ENTER DAYS/TIMES OF WORK  to ENTER NEW DAYS/TIMES OF WORK. </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IF APPLICABLE ADD:</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You will work NUMBER hours of your working week at home. The actual hours and days worked at home will normally be as follows DETAIL HOURS/DAYS.  However, the Council reserves the right to require you to work in Council offices should the need arise.</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 xml:space="preserve">Please note that whilst this new working pattern has been agreed, it does not represent a contractual change and is subject to review should business/service requirements change.  </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i/>
          <w:sz w:val="22"/>
          <w:szCs w:val="22"/>
        </w:rPr>
        <w:t>*INSERT/DELETE AS APPROPRIATE</w:t>
      </w:r>
      <w:r w:rsidRPr="00917D73">
        <w:rPr>
          <w:rFonts w:ascii="Verdana" w:eastAsia="Calibri" w:hAnsi="Verdana" w:cs="Times New Roman"/>
          <w:sz w:val="22"/>
          <w:szCs w:val="22"/>
        </w:rPr>
        <w:t xml:space="preserve"> (If Temporary change)</w:t>
      </w:r>
    </w:p>
    <w:p w:rsidR="00917D73" w:rsidRPr="00917D73" w:rsidRDefault="00917D73" w:rsidP="00917D73">
      <w:pPr>
        <w:spacing w:after="200" w:line="276" w:lineRule="auto"/>
        <w:rPr>
          <w:rFonts w:eastAsia="Calibri"/>
          <w:sz w:val="22"/>
          <w:szCs w:val="22"/>
        </w:rPr>
      </w:pPr>
      <w:r w:rsidRPr="00917D73">
        <w:rPr>
          <w:rFonts w:ascii="Verdana" w:eastAsia="Calibri" w:hAnsi="Verdana" w:cs="Times New Roman"/>
          <w:sz w:val="22"/>
          <w:szCs w:val="22"/>
        </w:rPr>
        <w:t>*As discussed this is a Temporary arrangement which will be reviewed in 6/12 months’ time, on or no later than DATE. Please note Management reserve the right to review this arrangement sooner should this be required dependent on the needs of the Service</w:t>
      </w:r>
      <w:r w:rsidRPr="00917D73">
        <w:rPr>
          <w:rFonts w:ascii="Verdana" w:eastAsia="Calibri" w:hAnsi="Verdana"/>
          <w:sz w:val="22"/>
          <w:szCs w:val="22"/>
        </w:rPr>
        <w:t>.</w:t>
      </w:r>
      <w:r w:rsidRPr="00917D73">
        <w:rPr>
          <w:rFonts w:eastAsia="Calibri"/>
          <w:sz w:val="22"/>
          <w:szCs w:val="22"/>
        </w:rPr>
        <w:t xml:space="preserve"> </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 xml:space="preserve">A further request for Flexible Working cannot be made more frequently than once every 12 months; therefore you may not make another request until DATE.  </w:t>
      </w:r>
    </w:p>
    <w:p w:rsidR="00917D73" w:rsidRPr="00917D73" w:rsidRDefault="00917D73" w:rsidP="00917D73">
      <w:pPr>
        <w:spacing w:before="100" w:beforeAutospacing="1" w:after="100" w:afterAutospacing="1"/>
        <w:rPr>
          <w:rFonts w:ascii="Verdana" w:hAnsi="Verdana"/>
          <w:color w:val="000000"/>
          <w:sz w:val="22"/>
          <w:szCs w:val="22"/>
          <w:lang w:val="en-US"/>
        </w:rPr>
      </w:pPr>
      <w:r w:rsidRPr="00917D73">
        <w:rPr>
          <w:rFonts w:ascii="Verdana" w:hAnsi="Verdana" w:cs="Tahoma"/>
          <w:color w:val="000000"/>
          <w:sz w:val="22"/>
          <w:szCs w:val="22"/>
          <w:lang w:val="en-US"/>
        </w:rPr>
        <w:lastRenderedPageBreak/>
        <w:t>Your salary and annual leave will be calculated pro rata to hours worked. All other terms and conditions of employment remain the same.</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Please sign the attached copy of this letter and return to me to signify your agreement to the above change/s.</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Yours Sincerely,</w:t>
      </w:r>
    </w:p>
    <w:p w:rsidR="00917D73" w:rsidRPr="00917D73" w:rsidRDefault="00917D73" w:rsidP="00917D73">
      <w:pPr>
        <w:spacing w:after="200" w:line="276" w:lineRule="auto"/>
        <w:rPr>
          <w:rFonts w:ascii="Verdana" w:eastAsia="Calibri" w:hAnsi="Verdana" w:cs="Times New Roman"/>
          <w:sz w:val="22"/>
          <w:szCs w:val="22"/>
        </w:rPr>
      </w:pP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MANAGERS NAME</w:t>
      </w:r>
    </w:p>
    <w:p w:rsidR="00917D73" w:rsidRPr="00917D73" w:rsidRDefault="00917D73" w:rsidP="00917D73">
      <w:pPr>
        <w:jc w:val="center"/>
        <w:rPr>
          <w:rFonts w:ascii="Calibri" w:eastAsia="Calibri" w:hAnsi="Calibri" w:cs="Times New Roman"/>
          <w:sz w:val="22"/>
          <w:szCs w:val="22"/>
        </w:rPr>
      </w:pPr>
      <w:r>
        <w:br w:type="page"/>
      </w:r>
      <w:r w:rsidR="00DC034E" w:rsidRPr="00917D73">
        <w:rPr>
          <w:rFonts w:ascii="Calibri" w:eastAsia="Calibri" w:hAnsi="Calibri" w:cs="Times New Roman"/>
          <w:noProof/>
          <w:sz w:val="22"/>
          <w:szCs w:val="22"/>
          <w:lang w:eastAsia="en-GB"/>
        </w:rPr>
        <w:lastRenderedPageBreak/>
        <w:drawing>
          <wp:inline distT="0" distB="0" distL="0" distR="0">
            <wp:extent cx="4429125" cy="107632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9125" cy="1076325"/>
                    </a:xfrm>
                    <a:prstGeom prst="rect">
                      <a:avLst/>
                    </a:prstGeom>
                    <a:noFill/>
                    <a:ln>
                      <a:noFill/>
                    </a:ln>
                  </pic:spPr>
                </pic:pic>
              </a:graphicData>
            </a:graphic>
          </wp:inline>
        </w:drawing>
      </w:r>
    </w:p>
    <w:p w:rsidR="00917D73" w:rsidRPr="00917D73" w:rsidRDefault="00917D73" w:rsidP="00917D73">
      <w:pPr>
        <w:spacing w:after="200" w:line="276" w:lineRule="auto"/>
        <w:jc w:val="center"/>
        <w:rPr>
          <w:rFonts w:ascii="Calibri" w:eastAsia="Calibri" w:hAnsi="Calibri" w:cs="Times New Roman"/>
          <w:sz w:val="22"/>
          <w:szCs w:val="22"/>
        </w:rPr>
      </w:pP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NAME</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ADDRESS</w:t>
      </w:r>
    </w:p>
    <w:p w:rsidR="00917D73" w:rsidRPr="00917D73" w:rsidRDefault="00917D73" w:rsidP="00917D73">
      <w:pPr>
        <w:spacing w:after="200" w:line="276" w:lineRule="auto"/>
        <w:rPr>
          <w:rFonts w:ascii="Verdana" w:eastAsia="Calibri" w:hAnsi="Verdana" w:cs="Times New Roman"/>
          <w:sz w:val="22"/>
          <w:szCs w:val="22"/>
        </w:rPr>
      </w:pP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DATE</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Dear NAME,</w:t>
      </w:r>
    </w:p>
    <w:p w:rsidR="00917D73" w:rsidRPr="00917D73" w:rsidRDefault="00917D73" w:rsidP="00917D73">
      <w:pPr>
        <w:spacing w:after="200" w:line="276" w:lineRule="auto"/>
        <w:rPr>
          <w:rFonts w:ascii="Verdana" w:eastAsia="Calibri" w:hAnsi="Verdana" w:cs="Times New Roman"/>
          <w:b/>
          <w:sz w:val="22"/>
          <w:szCs w:val="22"/>
        </w:rPr>
      </w:pPr>
    </w:p>
    <w:p w:rsidR="00917D73" w:rsidRPr="00917D73" w:rsidRDefault="00917D73" w:rsidP="00917D73">
      <w:pPr>
        <w:spacing w:after="200" w:line="276" w:lineRule="auto"/>
        <w:rPr>
          <w:rFonts w:ascii="Verdana" w:eastAsia="Calibri" w:hAnsi="Verdana" w:cs="Times New Roman"/>
          <w:b/>
          <w:sz w:val="22"/>
          <w:szCs w:val="22"/>
        </w:rPr>
      </w:pPr>
      <w:r w:rsidRPr="00917D73">
        <w:rPr>
          <w:rFonts w:ascii="Verdana" w:eastAsia="Calibri" w:hAnsi="Verdana" w:cs="Times New Roman"/>
          <w:b/>
          <w:sz w:val="22"/>
          <w:szCs w:val="22"/>
        </w:rPr>
        <w:t>Re: Flexible Working Request – Change of Hours</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Following the meeting held on DATE, in which we discussed your request for a change to your contractual hours of work, I am pleased to confirm that your request has been approved.</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 xml:space="preserve">I confirm that as from DATE the terms of your employment contract will change. </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*DELETE AS APPROPRIATE:</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Your hours of work will *increase/decrease from ENTER OLD HOURS to ENTER NEW NUMBER OF HOURS per week.</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I will inform Human Resources of this change and they will write to you regarding your new contractual position.</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I can confirm that your working pattern will initially be ENTER DAYS AND HOURS OF WORK and that your post *is/is not included in the Council’s flexible working scheme. However, please note that working patterns are not contractual and are subject to review should business/service requirements change.</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 xml:space="preserve">Please also note that a request for Flexible Working cannot be made more frequently than once every 12 months; therefore you may not make another request until DATE.  </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Yours Sincerely,</w:t>
      </w:r>
    </w:p>
    <w:p w:rsidR="00917D73" w:rsidRPr="00917D73" w:rsidRDefault="00917D73" w:rsidP="00917D73">
      <w:pPr>
        <w:spacing w:after="200" w:line="276" w:lineRule="auto"/>
        <w:rPr>
          <w:rFonts w:ascii="Verdana" w:eastAsia="Calibri" w:hAnsi="Verdana" w:cs="Times New Roman"/>
          <w:sz w:val="22"/>
          <w:szCs w:val="22"/>
        </w:rPr>
      </w:pP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MANAGERS NAME</w:t>
      </w:r>
    </w:p>
    <w:p w:rsidR="00917D73" w:rsidRPr="00917D73" w:rsidRDefault="00DC034E" w:rsidP="00917D73">
      <w:pPr>
        <w:spacing w:after="200" w:line="276" w:lineRule="auto"/>
        <w:jc w:val="center"/>
        <w:rPr>
          <w:rFonts w:ascii="Calibri" w:eastAsia="Calibri" w:hAnsi="Calibri" w:cs="Times New Roman"/>
          <w:sz w:val="22"/>
          <w:szCs w:val="22"/>
        </w:rPr>
      </w:pPr>
      <w:r w:rsidRPr="00917D73">
        <w:rPr>
          <w:rFonts w:ascii="Calibri" w:eastAsia="Calibri" w:hAnsi="Calibri" w:cs="Times New Roman"/>
          <w:noProof/>
          <w:sz w:val="22"/>
          <w:szCs w:val="22"/>
          <w:lang w:eastAsia="en-GB"/>
        </w:rPr>
        <w:lastRenderedPageBreak/>
        <w:drawing>
          <wp:inline distT="0" distB="0" distL="0" distR="0">
            <wp:extent cx="4429125" cy="107632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9125" cy="1076325"/>
                    </a:xfrm>
                    <a:prstGeom prst="rect">
                      <a:avLst/>
                    </a:prstGeom>
                    <a:noFill/>
                    <a:ln>
                      <a:noFill/>
                    </a:ln>
                  </pic:spPr>
                </pic:pic>
              </a:graphicData>
            </a:graphic>
          </wp:inline>
        </w:drawing>
      </w:r>
    </w:p>
    <w:p w:rsidR="00917D73" w:rsidRPr="00917D73" w:rsidRDefault="00917D73" w:rsidP="00917D73">
      <w:pPr>
        <w:spacing w:after="200" w:line="276" w:lineRule="auto"/>
        <w:jc w:val="center"/>
        <w:rPr>
          <w:rFonts w:ascii="Calibri" w:eastAsia="Calibri" w:hAnsi="Calibri" w:cs="Times New Roman"/>
          <w:sz w:val="22"/>
          <w:szCs w:val="22"/>
        </w:rPr>
      </w:pP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NAME</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ADDRESS</w:t>
      </w:r>
    </w:p>
    <w:p w:rsidR="00917D73" w:rsidRPr="00917D73" w:rsidRDefault="00917D73" w:rsidP="00917D73">
      <w:pPr>
        <w:spacing w:after="200" w:line="276" w:lineRule="auto"/>
        <w:rPr>
          <w:rFonts w:ascii="Verdana" w:eastAsia="Calibri" w:hAnsi="Verdana" w:cs="Times New Roman"/>
          <w:sz w:val="22"/>
          <w:szCs w:val="22"/>
        </w:rPr>
      </w:pP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DATE</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Dear NAME,</w:t>
      </w:r>
    </w:p>
    <w:p w:rsidR="00917D73" w:rsidRPr="00917D73" w:rsidRDefault="00917D73" w:rsidP="00917D73">
      <w:pPr>
        <w:spacing w:after="200" w:line="276" w:lineRule="auto"/>
        <w:rPr>
          <w:rFonts w:ascii="Verdana" w:eastAsia="Calibri" w:hAnsi="Verdana" w:cs="Times New Roman"/>
          <w:b/>
          <w:sz w:val="22"/>
          <w:szCs w:val="22"/>
        </w:rPr>
      </w:pPr>
      <w:r w:rsidRPr="00917D73">
        <w:rPr>
          <w:rFonts w:ascii="Verdana" w:eastAsia="Calibri" w:hAnsi="Verdana" w:cs="Times New Roman"/>
          <w:b/>
          <w:sz w:val="22"/>
          <w:szCs w:val="22"/>
        </w:rPr>
        <w:t>Re: Flexible Working Request</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 xml:space="preserve">I am writing following the meeting held on DATE in which we discussed your request for a change to your pattern of working. </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Having given the matter thorough consideration, I regret that I am unable to agree to your request. The reasons for this are set out below.</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You requested a *DELETE AS APPROPRIATE *change to the hours you work/change to your working pattern/change to your place of work. Unfortunately I think that agreeing to this change would:</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LIST THE APPROPRIATE POINTS AND EXPAND AS NECESSARY</w:t>
      </w:r>
    </w:p>
    <w:p w:rsidR="00917D73" w:rsidRPr="00917D73" w:rsidRDefault="00917D73" w:rsidP="00917D73">
      <w:pPr>
        <w:numPr>
          <w:ilvl w:val="0"/>
          <w:numId w:val="27"/>
        </w:numPr>
        <w:spacing w:after="200" w:line="276" w:lineRule="auto"/>
        <w:contextualSpacing/>
        <w:rPr>
          <w:rFonts w:ascii="Verdana" w:eastAsia="Calibri" w:hAnsi="Verdana" w:cs="Times New Roman"/>
          <w:sz w:val="22"/>
          <w:szCs w:val="22"/>
        </w:rPr>
      </w:pPr>
      <w:r w:rsidRPr="00917D73">
        <w:rPr>
          <w:rFonts w:ascii="Verdana" w:eastAsia="Calibri" w:hAnsi="Verdana" w:cs="Times New Roman"/>
          <w:sz w:val="22"/>
          <w:szCs w:val="22"/>
        </w:rPr>
        <w:t>Impose an unreasonable burden of costs on the organisation</w:t>
      </w:r>
    </w:p>
    <w:p w:rsidR="00917D73" w:rsidRPr="00917D73" w:rsidRDefault="00917D73" w:rsidP="00917D73">
      <w:pPr>
        <w:numPr>
          <w:ilvl w:val="0"/>
          <w:numId w:val="27"/>
        </w:numPr>
        <w:spacing w:after="200" w:line="276" w:lineRule="auto"/>
        <w:contextualSpacing/>
        <w:rPr>
          <w:rFonts w:ascii="Verdana" w:eastAsia="Calibri" w:hAnsi="Verdana" w:cs="Times New Roman"/>
          <w:sz w:val="22"/>
          <w:szCs w:val="22"/>
        </w:rPr>
      </w:pPr>
      <w:r w:rsidRPr="00917D73">
        <w:rPr>
          <w:rFonts w:ascii="Verdana" w:eastAsia="Calibri" w:hAnsi="Verdana" w:cs="Times New Roman"/>
          <w:sz w:val="22"/>
          <w:szCs w:val="22"/>
        </w:rPr>
        <w:t>Have a detrimental effect on the Service’s ability to meet customer demand</w:t>
      </w:r>
    </w:p>
    <w:p w:rsidR="00917D73" w:rsidRPr="00917D73" w:rsidRDefault="00917D73" w:rsidP="00917D73">
      <w:pPr>
        <w:numPr>
          <w:ilvl w:val="0"/>
          <w:numId w:val="27"/>
        </w:numPr>
        <w:spacing w:after="200" w:line="276" w:lineRule="auto"/>
        <w:contextualSpacing/>
        <w:rPr>
          <w:rFonts w:ascii="Verdana" w:eastAsia="Calibri" w:hAnsi="Verdana" w:cs="Times New Roman"/>
          <w:sz w:val="22"/>
          <w:szCs w:val="22"/>
        </w:rPr>
      </w:pPr>
      <w:r w:rsidRPr="00917D73">
        <w:rPr>
          <w:rFonts w:ascii="Verdana" w:eastAsia="Calibri" w:hAnsi="Verdana" w:cs="Times New Roman"/>
          <w:sz w:val="22"/>
          <w:szCs w:val="22"/>
        </w:rPr>
        <w:t>Have a detrimental impact on quality</w:t>
      </w:r>
    </w:p>
    <w:p w:rsidR="00917D73" w:rsidRPr="00917D73" w:rsidRDefault="00917D73" w:rsidP="00917D73">
      <w:pPr>
        <w:numPr>
          <w:ilvl w:val="0"/>
          <w:numId w:val="27"/>
        </w:numPr>
        <w:spacing w:after="200" w:line="276" w:lineRule="auto"/>
        <w:contextualSpacing/>
        <w:rPr>
          <w:rFonts w:ascii="Verdana" w:eastAsia="Calibri" w:hAnsi="Verdana" w:cs="Times New Roman"/>
          <w:sz w:val="22"/>
          <w:szCs w:val="22"/>
        </w:rPr>
      </w:pPr>
      <w:r w:rsidRPr="00917D73">
        <w:rPr>
          <w:rFonts w:ascii="Verdana" w:eastAsia="Calibri" w:hAnsi="Verdana" w:cs="Times New Roman"/>
          <w:sz w:val="22"/>
          <w:szCs w:val="22"/>
        </w:rPr>
        <w:t>Have a detrimental impact on performance</w:t>
      </w:r>
    </w:p>
    <w:p w:rsidR="00917D73" w:rsidRPr="00917D73" w:rsidRDefault="00917D73" w:rsidP="00917D73">
      <w:pPr>
        <w:numPr>
          <w:ilvl w:val="0"/>
          <w:numId w:val="27"/>
        </w:numPr>
        <w:spacing w:after="200" w:line="276" w:lineRule="auto"/>
        <w:contextualSpacing/>
        <w:rPr>
          <w:rFonts w:ascii="Verdana" w:eastAsia="Calibri" w:hAnsi="Verdana" w:cs="Times New Roman"/>
          <w:sz w:val="22"/>
          <w:szCs w:val="22"/>
        </w:rPr>
      </w:pPr>
      <w:r w:rsidRPr="00917D73">
        <w:rPr>
          <w:rFonts w:ascii="Verdana" w:eastAsia="Calibri" w:hAnsi="Verdana" w:cs="Times New Roman"/>
          <w:sz w:val="22"/>
          <w:szCs w:val="22"/>
        </w:rPr>
        <w:t>There is inability to recruit additional staff</w:t>
      </w:r>
    </w:p>
    <w:p w:rsidR="00917D73" w:rsidRPr="00917D73" w:rsidRDefault="00917D73" w:rsidP="00917D73">
      <w:pPr>
        <w:numPr>
          <w:ilvl w:val="0"/>
          <w:numId w:val="27"/>
        </w:numPr>
        <w:spacing w:after="200" w:line="276" w:lineRule="auto"/>
        <w:contextualSpacing/>
        <w:rPr>
          <w:rFonts w:ascii="Verdana" w:eastAsia="Calibri" w:hAnsi="Verdana" w:cs="Times New Roman"/>
          <w:sz w:val="22"/>
          <w:szCs w:val="22"/>
        </w:rPr>
      </w:pPr>
      <w:r w:rsidRPr="00917D73">
        <w:rPr>
          <w:rFonts w:ascii="Verdana" w:eastAsia="Calibri" w:hAnsi="Verdana" w:cs="Times New Roman"/>
          <w:sz w:val="22"/>
          <w:szCs w:val="22"/>
        </w:rPr>
        <w:t>There is an inability to reorganise work amongst existing staff</w:t>
      </w:r>
    </w:p>
    <w:p w:rsidR="00917D73" w:rsidRPr="00917D73" w:rsidRDefault="00917D73" w:rsidP="00917D73">
      <w:pPr>
        <w:numPr>
          <w:ilvl w:val="0"/>
          <w:numId w:val="27"/>
        </w:numPr>
        <w:spacing w:after="200" w:line="276" w:lineRule="auto"/>
        <w:contextualSpacing/>
        <w:rPr>
          <w:rFonts w:ascii="Verdana" w:eastAsia="Calibri" w:hAnsi="Verdana" w:cs="Times New Roman"/>
          <w:sz w:val="22"/>
          <w:szCs w:val="22"/>
        </w:rPr>
      </w:pPr>
      <w:r w:rsidRPr="00917D73">
        <w:rPr>
          <w:rFonts w:ascii="Verdana" w:eastAsia="Calibri" w:hAnsi="Verdana" w:cs="Times New Roman"/>
          <w:sz w:val="22"/>
          <w:szCs w:val="22"/>
        </w:rPr>
        <w:t>Be in appropriate due to planned structural changes</w:t>
      </w:r>
    </w:p>
    <w:p w:rsidR="00917D73" w:rsidRPr="00917D73" w:rsidRDefault="00917D73" w:rsidP="00917D73">
      <w:pPr>
        <w:numPr>
          <w:ilvl w:val="0"/>
          <w:numId w:val="27"/>
        </w:numPr>
        <w:spacing w:after="200" w:line="276" w:lineRule="auto"/>
        <w:contextualSpacing/>
        <w:rPr>
          <w:rFonts w:ascii="Verdana" w:eastAsia="Calibri" w:hAnsi="Verdana" w:cs="Times New Roman"/>
          <w:sz w:val="22"/>
          <w:szCs w:val="22"/>
        </w:rPr>
      </w:pPr>
      <w:r w:rsidRPr="00917D73">
        <w:rPr>
          <w:rFonts w:ascii="Verdana" w:eastAsia="Calibri" w:hAnsi="Verdana" w:cs="Times New Roman"/>
          <w:sz w:val="22"/>
          <w:szCs w:val="22"/>
        </w:rPr>
        <w:t>Create unacceptable difficulties due to an insufficiency of work during the periods you propose to work</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 xml:space="preserve">The reason these points are relevant to your application for Flexible Working is: GIVE SUFFICIENT EVIDENCE WHY THE GROUNDS FOR REFUSAL APPLY  </w:t>
      </w:r>
    </w:p>
    <w:p w:rsidR="00917D73" w:rsidRDefault="00917D73" w:rsidP="00917D73">
      <w:pPr>
        <w:spacing w:after="200" w:line="276" w:lineRule="auto"/>
        <w:rPr>
          <w:rFonts w:ascii="Verdana" w:eastAsia="Calibri" w:hAnsi="Verdana" w:cs="Times New Roman"/>
          <w:sz w:val="22"/>
          <w:szCs w:val="22"/>
        </w:rPr>
      </w:pPr>
    </w:p>
    <w:p w:rsidR="00917D73" w:rsidRDefault="00917D73" w:rsidP="00917D73">
      <w:pPr>
        <w:spacing w:after="200" w:line="276" w:lineRule="auto"/>
        <w:rPr>
          <w:rFonts w:ascii="Verdana" w:eastAsia="Calibri" w:hAnsi="Verdana" w:cs="Times New Roman"/>
          <w:sz w:val="22"/>
          <w:szCs w:val="22"/>
        </w:rPr>
      </w:pP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lastRenderedPageBreak/>
        <w:t xml:space="preserve">You have the right to appeal against my decision to refuse your request. If you wish to appeal you must do so in writing to the appropriate manager as set out within the Grievance procedure. Your letter must clearly state the reasons why you are dissatisfied with my decision. </w:t>
      </w:r>
    </w:p>
    <w:p w:rsidR="00917D73" w:rsidRPr="00917D73" w:rsidRDefault="00917D73" w:rsidP="00917D73">
      <w:pPr>
        <w:spacing w:after="200" w:line="276" w:lineRule="auto"/>
        <w:rPr>
          <w:rFonts w:ascii="Verdana" w:eastAsia="Calibri" w:hAnsi="Verdana" w:cs="Times New Roman"/>
          <w:sz w:val="22"/>
          <w:szCs w:val="22"/>
        </w:rPr>
      </w:pP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Yours Sincerely,</w:t>
      </w:r>
    </w:p>
    <w:p w:rsidR="00917D73" w:rsidRPr="00917D73" w:rsidRDefault="00917D73" w:rsidP="00917D73">
      <w:pPr>
        <w:spacing w:after="200" w:line="276" w:lineRule="auto"/>
        <w:rPr>
          <w:rFonts w:ascii="Verdana" w:eastAsia="Calibri" w:hAnsi="Verdana" w:cs="Times New Roman"/>
          <w:sz w:val="22"/>
          <w:szCs w:val="22"/>
        </w:rPr>
      </w:pPr>
      <w:r w:rsidRPr="00917D73">
        <w:rPr>
          <w:rFonts w:ascii="Verdana" w:eastAsia="Calibri" w:hAnsi="Verdana" w:cs="Times New Roman"/>
          <w:sz w:val="22"/>
          <w:szCs w:val="22"/>
        </w:rPr>
        <w:t>MANAGERS NAME</w:t>
      </w:r>
    </w:p>
    <w:p w:rsidR="00A66FE2" w:rsidRPr="00806B94" w:rsidRDefault="00A66FE2" w:rsidP="00EC11F8">
      <w:pPr>
        <w:pStyle w:val="Header"/>
        <w:tabs>
          <w:tab w:val="clear" w:pos="4513"/>
          <w:tab w:val="clear" w:pos="9026"/>
        </w:tabs>
      </w:pPr>
    </w:p>
    <w:sectPr w:rsidR="00A66FE2" w:rsidRPr="00806B94" w:rsidSect="004E394E">
      <w:footerReference w:type="default" r:id="rId13"/>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C48" w:rsidRDefault="00AA6C48" w:rsidP="00E375F5">
      <w:r>
        <w:separator/>
      </w:r>
    </w:p>
  </w:endnote>
  <w:endnote w:type="continuationSeparator" w:id="0">
    <w:p w:rsidR="00AA6C48" w:rsidRDefault="00AA6C48" w:rsidP="00E3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FE2" w:rsidRDefault="00A66FE2">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C48" w:rsidRDefault="00AA6C48" w:rsidP="00E375F5">
      <w:r>
        <w:separator/>
      </w:r>
    </w:p>
  </w:footnote>
  <w:footnote w:type="continuationSeparator" w:id="0">
    <w:p w:rsidR="00AA6C48" w:rsidRDefault="00AA6C48" w:rsidP="00E37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BC2"/>
    <w:multiLevelType w:val="hybridMultilevel"/>
    <w:tmpl w:val="0DFA8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A1964"/>
    <w:multiLevelType w:val="multilevel"/>
    <w:tmpl w:val="9E0CBD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FD7512D"/>
    <w:multiLevelType w:val="hybridMultilevel"/>
    <w:tmpl w:val="FD3A5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8A4DE3"/>
    <w:multiLevelType w:val="hybridMultilevel"/>
    <w:tmpl w:val="62CCA6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936F74"/>
    <w:multiLevelType w:val="hybridMultilevel"/>
    <w:tmpl w:val="2DD00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15033"/>
    <w:multiLevelType w:val="multilevel"/>
    <w:tmpl w:val="03BEE6A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EB08FB"/>
    <w:multiLevelType w:val="multilevel"/>
    <w:tmpl w:val="4BF677FA"/>
    <w:lvl w:ilvl="0">
      <w:start w:val="1"/>
      <w:numFmt w:val="bullet"/>
      <w:lvlText w:val="o"/>
      <w:lvlJc w:val="left"/>
      <w:pPr>
        <w:tabs>
          <w:tab w:val="num" w:pos="1440"/>
        </w:tabs>
        <w:ind w:left="1440" w:hanging="360"/>
      </w:pPr>
      <w:rPr>
        <w:rFonts w:ascii="Courier New" w:hAnsi="Courier New" w:hint="default"/>
        <w:color w:val="auto"/>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1811913"/>
    <w:multiLevelType w:val="hybridMultilevel"/>
    <w:tmpl w:val="2E98F3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A51A0D"/>
    <w:multiLevelType w:val="hybridMultilevel"/>
    <w:tmpl w:val="1354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873CD"/>
    <w:multiLevelType w:val="hybridMultilevel"/>
    <w:tmpl w:val="9E00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81117B"/>
    <w:multiLevelType w:val="hybridMultilevel"/>
    <w:tmpl w:val="AB02D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053DFC"/>
    <w:multiLevelType w:val="hybridMultilevel"/>
    <w:tmpl w:val="69DA4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8535CF"/>
    <w:multiLevelType w:val="hybridMultilevel"/>
    <w:tmpl w:val="13EE09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519389C"/>
    <w:multiLevelType w:val="hybridMultilevel"/>
    <w:tmpl w:val="DAC2EB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360471DB"/>
    <w:multiLevelType w:val="hybridMultilevel"/>
    <w:tmpl w:val="842863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D60106"/>
    <w:multiLevelType w:val="hybridMultilevel"/>
    <w:tmpl w:val="C7B2B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C9313D4"/>
    <w:multiLevelType w:val="hybridMultilevel"/>
    <w:tmpl w:val="CBF044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D739BE"/>
    <w:multiLevelType w:val="hybridMultilevel"/>
    <w:tmpl w:val="CE5093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B1788B"/>
    <w:multiLevelType w:val="hybridMultilevel"/>
    <w:tmpl w:val="6B146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9F7CDB"/>
    <w:multiLevelType w:val="hybridMultilevel"/>
    <w:tmpl w:val="59EAB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B315F41"/>
    <w:multiLevelType w:val="hybridMultilevel"/>
    <w:tmpl w:val="14161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D0043FD"/>
    <w:multiLevelType w:val="hybridMultilevel"/>
    <w:tmpl w:val="26BAF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E782044"/>
    <w:multiLevelType w:val="hybridMultilevel"/>
    <w:tmpl w:val="1D64E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6B1A3C"/>
    <w:multiLevelType w:val="hybridMultilevel"/>
    <w:tmpl w:val="2AFA30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720C0C"/>
    <w:multiLevelType w:val="hybridMultilevel"/>
    <w:tmpl w:val="CD0E3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885915"/>
    <w:multiLevelType w:val="hybridMultilevel"/>
    <w:tmpl w:val="774AD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B287ACD"/>
    <w:multiLevelType w:val="hybridMultilevel"/>
    <w:tmpl w:val="B5249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5"/>
  </w:num>
  <w:num w:numId="2">
    <w:abstractNumId w:val="9"/>
  </w:num>
  <w:num w:numId="3">
    <w:abstractNumId w:val="4"/>
  </w:num>
  <w:num w:numId="4">
    <w:abstractNumId w:val="0"/>
  </w:num>
  <w:num w:numId="5">
    <w:abstractNumId w:val="22"/>
  </w:num>
  <w:num w:numId="6">
    <w:abstractNumId w:val="14"/>
  </w:num>
  <w:num w:numId="7">
    <w:abstractNumId w:val="1"/>
  </w:num>
  <w:num w:numId="8">
    <w:abstractNumId w:val="17"/>
  </w:num>
  <w:num w:numId="9">
    <w:abstractNumId w:val="11"/>
  </w:num>
  <w:num w:numId="10">
    <w:abstractNumId w:val="15"/>
  </w:num>
  <w:num w:numId="11">
    <w:abstractNumId w:val="8"/>
  </w:num>
  <w:num w:numId="12">
    <w:abstractNumId w:val="6"/>
  </w:num>
  <w:num w:numId="13">
    <w:abstractNumId w:val="20"/>
  </w:num>
  <w:num w:numId="14">
    <w:abstractNumId w:val="7"/>
  </w:num>
  <w:num w:numId="15">
    <w:abstractNumId w:val="12"/>
  </w:num>
  <w:num w:numId="16">
    <w:abstractNumId w:val="19"/>
  </w:num>
  <w:num w:numId="17">
    <w:abstractNumId w:val="3"/>
  </w:num>
  <w:num w:numId="18">
    <w:abstractNumId w:val="26"/>
  </w:num>
  <w:num w:numId="19">
    <w:abstractNumId w:val="18"/>
  </w:num>
  <w:num w:numId="20">
    <w:abstractNumId w:val="16"/>
  </w:num>
  <w:num w:numId="21">
    <w:abstractNumId w:val="2"/>
  </w:num>
  <w:num w:numId="22">
    <w:abstractNumId w:val="21"/>
  </w:num>
  <w:num w:numId="23">
    <w:abstractNumId w:val="23"/>
  </w:num>
  <w:num w:numId="24">
    <w:abstractNumId w:val="13"/>
  </w:num>
  <w:num w:numId="25">
    <w:abstractNumId w:val="10"/>
  </w:num>
  <w:num w:numId="26">
    <w:abstractNumId w:val="5"/>
  </w:num>
  <w:num w:numId="2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5F5"/>
    <w:rsid w:val="00063ACE"/>
    <w:rsid w:val="00093E50"/>
    <w:rsid w:val="000977CE"/>
    <w:rsid w:val="000E783A"/>
    <w:rsid w:val="000F35AF"/>
    <w:rsid w:val="000F49FE"/>
    <w:rsid w:val="00117FDD"/>
    <w:rsid w:val="00125E85"/>
    <w:rsid w:val="00146F70"/>
    <w:rsid w:val="001606F6"/>
    <w:rsid w:val="0016105B"/>
    <w:rsid w:val="001646E4"/>
    <w:rsid w:val="0016759D"/>
    <w:rsid w:val="001675FD"/>
    <w:rsid w:val="00191940"/>
    <w:rsid w:val="001A5C79"/>
    <w:rsid w:val="001B2F66"/>
    <w:rsid w:val="001C693B"/>
    <w:rsid w:val="001C6EB2"/>
    <w:rsid w:val="001D74B9"/>
    <w:rsid w:val="001D792D"/>
    <w:rsid w:val="001E6B53"/>
    <w:rsid w:val="001F5E3A"/>
    <w:rsid w:val="00210D30"/>
    <w:rsid w:val="002200C6"/>
    <w:rsid w:val="00221679"/>
    <w:rsid w:val="00222999"/>
    <w:rsid w:val="00234380"/>
    <w:rsid w:val="00235407"/>
    <w:rsid w:val="00240465"/>
    <w:rsid w:val="002826D1"/>
    <w:rsid w:val="00294A8A"/>
    <w:rsid w:val="00294F5B"/>
    <w:rsid w:val="00295BF2"/>
    <w:rsid w:val="002E0356"/>
    <w:rsid w:val="002E70A0"/>
    <w:rsid w:val="00312E5B"/>
    <w:rsid w:val="00313F82"/>
    <w:rsid w:val="00322DA4"/>
    <w:rsid w:val="0034067A"/>
    <w:rsid w:val="00345CB2"/>
    <w:rsid w:val="00374F16"/>
    <w:rsid w:val="003967F4"/>
    <w:rsid w:val="003A0562"/>
    <w:rsid w:val="003B0F78"/>
    <w:rsid w:val="003F24DC"/>
    <w:rsid w:val="0041033F"/>
    <w:rsid w:val="00423D6A"/>
    <w:rsid w:val="00427A6A"/>
    <w:rsid w:val="00450E5A"/>
    <w:rsid w:val="00453270"/>
    <w:rsid w:val="00466B3D"/>
    <w:rsid w:val="004721DD"/>
    <w:rsid w:val="00477624"/>
    <w:rsid w:val="00484B2A"/>
    <w:rsid w:val="00490189"/>
    <w:rsid w:val="00492909"/>
    <w:rsid w:val="00495AE4"/>
    <w:rsid w:val="004A45B9"/>
    <w:rsid w:val="004A57EF"/>
    <w:rsid w:val="004D570C"/>
    <w:rsid w:val="004E394E"/>
    <w:rsid w:val="004F5FFE"/>
    <w:rsid w:val="00506376"/>
    <w:rsid w:val="005128A5"/>
    <w:rsid w:val="00525F6D"/>
    <w:rsid w:val="0052701F"/>
    <w:rsid w:val="00527903"/>
    <w:rsid w:val="0053137A"/>
    <w:rsid w:val="0053675D"/>
    <w:rsid w:val="005557CA"/>
    <w:rsid w:val="00562C38"/>
    <w:rsid w:val="00570FAF"/>
    <w:rsid w:val="00585FC3"/>
    <w:rsid w:val="005870D1"/>
    <w:rsid w:val="00596A4D"/>
    <w:rsid w:val="005A281A"/>
    <w:rsid w:val="005C530A"/>
    <w:rsid w:val="005D0579"/>
    <w:rsid w:val="005F2131"/>
    <w:rsid w:val="00602AEC"/>
    <w:rsid w:val="00616904"/>
    <w:rsid w:val="00624AB6"/>
    <w:rsid w:val="00635728"/>
    <w:rsid w:val="00647A65"/>
    <w:rsid w:val="00666A53"/>
    <w:rsid w:val="00674336"/>
    <w:rsid w:val="006A1686"/>
    <w:rsid w:val="006B2866"/>
    <w:rsid w:val="006C1F5B"/>
    <w:rsid w:val="006C5C70"/>
    <w:rsid w:val="006C6AA5"/>
    <w:rsid w:val="006E68ED"/>
    <w:rsid w:val="006F03A3"/>
    <w:rsid w:val="00701B35"/>
    <w:rsid w:val="007119A1"/>
    <w:rsid w:val="00715E06"/>
    <w:rsid w:val="00725C10"/>
    <w:rsid w:val="00746C9B"/>
    <w:rsid w:val="007723D0"/>
    <w:rsid w:val="00772DFD"/>
    <w:rsid w:val="00775638"/>
    <w:rsid w:val="00795527"/>
    <w:rsid w:val="007D3F7D"/>
    <w:rsid w:val="007D4D7E"/>
    <w:rsid w:val="007E79F3"/>
    <w:rsid w:val="00800AEC"/>
    <w:rsid w:val="00806557"/>
    <w:rsid w:val="00806B94"/>
    <w:rsid w:val="00821203"/>
    <w:rsid w:val="008231AD"/>
    <w:rsid w:val="00835361"/>
    <w:rsid w:val="00856E78"/>
    <w:rsid w:val="008650EB"/>
    <w:rsid w:val="00871A10"/>
    <w:rsid w:val="008817FA"/>
    <w:rsid w:val="008A447E"/>
    <w:rsid w:val="008B1C6A"/>
    <w:rsid w:val="008C2D07"/>
    <w:rsid w:val="008C4D32"/>
    <w:rsid w:val="008D07E1"/>
    <w:rsid w:val="008D4480"/>
    <w:rsid w:val="008D5D16"/>
    <w:rsid w:val="008F5519"/>
    <w:rsid w:val="0090301F"/>
    <w:rsid w:val="00910B19"/>
    <w:rsid w:val="0091448F"/>
    <w:rsid w:val="00917D73"/>
    <w:rsid w:val="009253A1"/>
    <w:rsid w:val="00936883"/>
    <w:rsid w:val="00957E48"/>
    <w:rsid w:val="00967F0F"/>
    <w:rsid w:val="00976F10"/>
    <w:rsid w:val="00991078"/>
    <w:rsid w:val="00991258"/>
    <w:rsid w:val="00996D52"/>
    <w:rsid w:val="009C14AF"/>
    <w:rsid w:val="009C4275"/>
    <w:rsid w:val="009D080C"/>
    <w:rsid w:val="009D0CC7"/>
    <w:rsid w:val="009D5F07"/>
    <w:rsid w:val="009D7126"/>
    <w:rsid w:val="009E2EC4"/>
    <w:rsid w:val="009F183B"/>
    <w:rsid w:val="009F21C4"/>
    <w:rsid w:val="00A055B1"/>
    <w:rsid w:val="00A05D7F"/>
    <w:rsid w:val="00A0716B"/>
    <w:rsid w:val="00A3613D"/>
    <w:rsid w:val="00A3650B"/>
    <w:rsid w:val="00A475C2"/>
    <w:rsid w:val="00A66FE2"/>
    <w:rsid w:val="00A70EFF"/>
    <w:rsid w:val="00A86FE3"/>
    <w:rsid w:val="00A969C5"/>
    <w:rsid w:val="00AA1943"/>
    <w:rsid w:val="00AA6C48"/>
    <w:rsid w:val="00AC3A63"/>
    <w:rsid w:val="00AE688E"/>
    <w:rsid w:val="00AF7C8E"/>
    <w:rsid w:val="00B0789A"/>
    <w:rsid w:val="00B07C92"/>
    <w:rsid w:val="00B13FA8"/>
    <w:rsid w:val="00B31C70"/>
    <w:rsid w:val="00B4402E"/>
    <w:rsid w:val="00B51B5F"/>
    <w:rsid w:val="00B53C70"/>
    <w:rsid w:val="00B65F21"/>
    <w:rsid w:val="00B7173F"/>
    <w:rsid w:val="00BA02D3"/>
    <w:rsid w:val="00BA303A"/>
    <w:rsid w:val="00BB22CB"/>
    <w:rsid w:val="00BD2069"/>
    <w:rsid w:val="00BF5663"/>
    <w:rsid w:val="00C10472"/>
    <w:rsid w:val="00C275DD"/>
    <w:rsid w:val="00C44C00"/>
    <w:rsid w:val="00C52E30"/>
    <w:rsid w:val="00C57B98"/>
    <w:rsid w:val="00C618E2"/>
    <w:rsid w:val="00C66131"/>
    <w:rsid w:val="00C666C4"/>
    <w:rsid w:val="00C76277"/>
    <w:rsid w:val="00CA2342"/>
    <w:rsid w:val="00CA4811"/>
    <w:rsid w:val="00CB0D34"/>
    <w:rsid w:val="00CC1572"/>
    <w:rsid w:val="00CE7A00"/>
    <w:rsid w:val="00CF07F4"/>
    <w:rsid w:val="00D00F7A"/>
    <w:rsid w:val="00D075D9"/>
    <w:rsid w:val="00D10399"/>
    <w:rsid w:val="00D26159"/>
    <w:rsid w:val="00D34B9B"/>
    <w:rsid w:val="00D429AB"/>
    <w:rsid w:val="00D461C8"/>
    <w:rsid w:val="00D546EA"/>
    <w:rsid w:val="00DA1A38"/>
    <w:rsid w:val="00DC034E"/>
    <w:rsid w:val="00DC0461"/>
    <w:rsid w:val="00DF5ECB"/>
    <w:rsid w:val="00DF6EED"/>
    <w:rsid w:val="00E02D65"/>
    <w:rsid w:val="00E25210"/>
    <w:rsid w:val="00E375F5"/>
    <w:rsid w:val="00E41A2D"/>
    <w:rsid w:val="00E529FD"/>
    <w:rsid w:val="00E60DE2"/>
    <w:rsid w:val="00E750C8"/>
    <w:rsid w:val="00E7780A"/>
    <w:rsid w:val="00E95B1B"/>
    <w:rsid w:val="00EA3491"/>
    <w:rsid w:val="00EC0A3E"/>
    <w:rsid w:val="00EC11F8"/>
    <w:rsid w:val="00EC3805"/>
    <w:rsid w:val="00ED008A"/>
    <w:rsid w:val="00ED6F36"/>
    <w:rsid w:val="00EF6208"/>
    <w:rsid w:val="00F24B73"/>
    <w:rsid w:val="00F55AD2"/>
    <w:rsid w:val="00F665B3"/>
    <w:rsid w:val="00F74A45"/>
    <w:rsid w:val="00F853AA"/>
    <w:rsid w:val="00F85564"/>
    <w:rsid w:val="00F923BA"/>
    <w:rsid w:val="00F96772"/>
    <w:rsid w:val="00F97BE5"/>
    <w:rsid w:val="00FB4EFC"/>
    <w:rsid w:val="00FF1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76024862"/>
  <w15:chartTrackingRefBased/>
  <w15:docId w15:val="{17131A9F-C566-4292-A1D8-B0A0ADFE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B98"/>
    <w:rPr>
      <w:rFonts w:cs="Arial"/>
      <w:sz w:val="24"/>
      <w:szCs w:val="24"/>
      <w:lang w:eastAsia="en-US"/>
    </w:rPr>
  </w:style>
  <w:style w:type="paragraph" w:styleId="Heading1">
    <w:name w:val="heading 1"/>
    <w:basedOn w:val="Normal"/>
    <w:next w:val="Normal"/>
    <w:link w:val="Heading1Char"/>
    <w:uiPriority w:val="9"/>
    <w:qFormat/>
    <w:rsid w:val="00345CB2"/>
    <w:pPr>
      <w:keepNext/>
      <w:keepLines/>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unhideWhenUsed/>
    <w:qFormat/>
    <w:rsid w:val="004E394E"/>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unhideWhenUsed/>
    <w:qFormat/>
    <w:rsid w:val="008F5519"/>
    <w:pPr>
      <w:keepNext/>
      <w:tabs>
        <w:tab w:val="left" w:pos="-1440"/>
      </w:tabs>
      <w:ind w:left="720" w:hanging="720"/>
      <w:outlineLvl w:val="2"/>
    </w:pPr>
    <w:rPr>
      <w:b/>
      <w:color w:val="FFFFFF"/>
    </w:rPr>
  </w:style>
  <w:style w:type="paragraph" w:styleId="Heading9">
    <w:name w:val="heading 9"/>
    <w:basedOn w:val="Normal"/>
    <w:next w:val="Normal"/>
    <w:link w:val="Heading9Char"/>
    <w:uiPriority w:val="9"/>
    <w:semiHidden/>
    <w:unhideWhenUsed/>
    <w:qFormat/>
    <w:rsid w:val="003F24DC"/>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45CB2"/>
    <w:rPr>
      <w:rFonts w:ascii="Cambria" w:hAnsi="Cambria" w:cs="Times New Roman"/>
      <w:b/>
      <w:bCs/>
      <w:color w:val="365F91"/>
      <w:sz w:val="28"/>
      <w:szCs w:val="28"/>
    </w:rPr>
  </w:style>
  <w:style w:type="character" w:customStyle="1" w:styleId="Heading2Char">
    <w:name w:val="Heading 2 Char"/>
    <w:link w:val="Heading2"/>
    <w:uiPriority w:val="9"/>
    <w:locked/>
    <w:rsid w:val="004E394E"/>
    <w:rPr>
      <w:rFonts w:ascii="Cambria" w:hAnsi="Cambria" w:cs="Times New Roman"/>
      <w:b/>
      <w:bCs/>
      <w:color w:val="4F81BD"/>
      <w:sz w:val="26"/>
      <w:szCs w:val="26"/>
    </w:rPr>
  </w:style>
  <w:style w:type="character" w:customStyle="1" w:styleId="Heading3Char">
    <w:name w:val="Heading 3 Char"/>
    <w:link w:val="Heading3"/>
    <w:uiPriority w:val="9"/>
    <w:locked/>
    <w:rsid w:val="008F5519"/>
    <w:rPr>
      <w:rFonts w:cs="Times New Roman"/>
      <w:b/>
      <w:color w:val="FFFFFF"/>
    </w:rPr>
  </w:style>
  <w:style w:type="paragraph" w:styleId="Header">
    <w:name w:val="header"/>
    <w:basedOn w:val="Normal"/>
    <w:link w:val="HeaderChar"/>
    <w:uiPriority w:val="99"/>
    <w:unhideWhenUsed/>
    <w:rsid w:val="00E375F5"/>
    <w:pPr>
      <w:tabs>
        <w:tab w:val="center" w:pos="4513"/>
        <w:tab w:val="right" w:pos="9026"/>
      </w:tabs>
    </w:pPr>
  </w:style>
  <w:style w:type="character" w:customStyle="1" w:styleId="HeaderChar">
    <w:name w:val="Header Char"/>
    <w:link w:val="Header"/>
    <w:uiPriority w:val="99"/>
    <w:locked/>
    <w:rsid w:val="00E375F5"/>
    <w:rPr>
      <w:rFonts w:cs="Times New Roman"/>
    </w:rPr>
  </w:style>
  <w:style w:type="paragraph" w:styleId="Footer">
    <w:name w:val="footer"/>
    <w:basedOn w:val="Normal"/>
    <w:link w:val="FooterChar"/>
    <w:uiPriority w:val="99"/>
    <w:unhideWhenUsed/>
    <w:rsid w:val="00E375F5"/>
    <w:pPr>
      <w:tabs>
        <w:tab w:val="center" w:pos="4513"/>
        <w:tab w:val="right" w:pos="9026"/>
      </w:tabs>
    </w:pPr>
  </w:style>
  <w:style w:type="character" w:customStyle="1" w:styleId="FooterChar">
    <w:name w:val="Footer Char"/>
    <w:link w:val="Footer"/>
    <w:uiPriority w:val="99"/>
    <w:locked/>
    <w:rsid w:val="00E375F5"/>
    <w:rPr>
      <w:rFonts w:cs="Times New Roman"/>
    </w:rPr>
  </w:style>
  <w:style w:type="table" w:styleId="TableGrid">
    <w:name w:val="Table Grid"/>
    <w:basedOn w:val="TableNormal"/>
    <w:uiPriority w:val="59"/>
    <w:rsid w:val="00313F82"/>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45CB2"/>
    <w:pPr>
      <w:spacing w:line="276" w:lineRule="auto"/>
      <w:outlineLvl w:val="9"/>
    </w:pPr>
    <w:rPr>
      <w:lang w:val="en-US" w:eastAsia="ja-JP"/>
    </w:rPr>
  </w:style>
  <w:style w:type="paragraph" w:styleId="BalloonText">
    <w:name w:val="Balloon Text"/>
    <w:basedOn w:val="Normal"/>
    <w:link w:val="BalloonTextChar"/>
    <w:uiPriority w:val="99"/>
    <w:semiHidden/>
    <w:unhideWhenUsed/>
    <w:rsid w:val="00345CB2"/>
    <w:rPr>
      <w:rFonts w:ascii="Tahoma" w:hAnsi="Tahoma" w:cs="Tahoma"/>
      <w:sz w:val="16"/>
      <w:szCs w:val="16"/>
    </w:rPr>
  </w:style>
  <w:style w:type="character" w:customStyle="1" w:styleId="BalloonTextChar">
    <w:name w:val="Balloon Text Char"/>
    <w:link w:val="BalloonText"/>
    <w:uiPriority w:val="99"/>
    <w:semiHidden/>
    <w:locked/>
    <w:rsid w:val="00345CB2"/>
    <w:rPr>
      <w:rFonts w:ascii="Tahoma" w:hAnsi="Tahoma" w:cs="Tahoma"/>
      <w:sz w:val="16"/>
      <w:szCs w:val="16"/>
    </w:rPr>
  </w:style>
  <w:style w:type="paragraph" w:styleId="TOC1">
    <w:name w:val="toc 1"/>
    <w:basedOn w:val="Normal"/>
    <w:next w:val="Normal"/>
    <w:autoRedefine/>
    <w:uiPriority w:val="39"/>
    <w:unhideWhenUsed/>
    <w:rsid w:val="00B7173F"/>
    <w:pPr>
      <w:tabs>
        <w:tab w:val="left" w:pos="426"/>
        <w:tab w:val="right" w:leader="dot" w:pos="9016"/>
      </w:tabs>
      <w:spacing w:after="100"/>
    </w:pPr>
  </w:style>
  <w:style w:type="character" w:styleId="Hyperlink">
    <w:name w:val="Hyperlink"/>
    <w:uiPriority w:val="99"/>
    <w:unhideWhenUsed/>
    <w:rsid w:val="00345CB2"/>
    <w:rPr>
      <w:rFonts w:cs="Times New Roman"/>
      <w:color w:val="0000FF"/>
      <w:u w:val="single"/>
    </w:rPr>
  </w:style>
  <w:style w:type="paragraph" w:styleId="ListParagraph">
    <w:name w:val="List Paragraph"/>
    <w:basedOn w:val="Normal"/>
    <w:uiPriority w:val="34"/>
    <w:qFormat/>
    <w:rsid w:val="0091448F"/>
    <w:pPr>
      <w:ind w:left="720"/>
      <w:contextualSpacing/>
    </w:pPr>
  </w:style>
  <w:style w:type="paragraph" w:styleId="TOC2">
    <w:name w:val="toc 2"/>
    <w:basedOn w:val="Normal"/>
    <w:next w:val="Normal"/>
    <w:autoRedefine/>
    <w:uiPriority w:val="39"/>
    <w:unhideWhenUsed/>
    <w:rsid w:val="00B7173F"/>
    <w:pPr>
      <w:tabs>
        <w:tab w:val="left" w:pos="880"/>
        <w:tab w:val="right" w:leader="dot" w:pos="9016"/>
      </w:tabs>
      <w:spacing w:after="100"/>
      <w:ind w:left="426"/>
    </w:pPr>
  </w:style>
  <w:style w:type="paragraph" w:styleId="BodyText">
    <w:name w:val="Body Text"/>
    <w:basedOn w:val="Normal"/>
    <w:link w:val="BodyTextChar"/>
    <w:uiPriority w:val="99"/>
    <w:unhideWhenUsed/>
    <w:rsid w:val="00F665B3"/>
    <w:pPr>
      <w:jc w:val="right"/>
    </w:pPr>
    <w:rPr>
      <w:b/>
      <w:color w:val="008080"/>
      <w:sz w:val="132"/>
      <w:szCs w:val="132"/>
    </w:rPr>
  </w:style>
  <w:style w:type="character" w:customStyle="1" w:styleId="BodyTextChar">
    <w:name w:val="Body Text Char"/>
    <w:link w:val="BodyText"/>
    <w:uiPriority w:val="99"/>
    <w:locked/>
    <w:rsid w:val="00F665B3"/>
    <w:rPr>
      <w:rFonts w:cs="Times New Roman"/>
      <w:b/>
      <w:color w:val="008080"/>
      <w:sz w:val="132"/>
      <w:szCs w:val="132"/>
    </w:rPr>
  </w:style>
  <w:style w:type="paragraph" w:styleId="BodyText2">
    <w:name w:val="Body Text 2"/>
    <w:basedOn w:val="Normal"/>
    <w:link w:val="BodyText2Char"/>
    <w:uiPriority w:val="99"/>
    <w:unhideWhenUsed/>
    <w:rsid w:val="00E7780A"/>
    <w:pPr>
      <w:tabs>
        <w:tab w:val="left" w:pos="-1440"/>
      </w:tabs>
      <w:jc w:val="both"/>
    </w:pPr>
    <w:rPr>
      <w:sz w:val="22"/>
      <w:szCs w:val="22"/>
    </w:rPr>
  </w:style>
  <w:style w:type="character" w:customStyle="1" w:styleId="BodyText2Char">
    <w:name w:val="Body Text 2 Char"/>
    <w:link w:val="BodyText2"/>
    <w:uiPriority w:val="99"/>
    <w:locked/>
    <w:rsid w:val="00E7780A"/>
    <w:rPr>
      <w:rFonts w:cs="Times New Roman"/>
      <w:sz w:val="22"/>
      <w:szCs w:val="22"/>
    </w:rPr>
  </w:style>
  <w:style w:type="paragraph" w:styleId="BodyTextIndent">
    <w:name w:val="Body Text Indent"/>
    <w:basedOn w:val="Normal"/>
    <w:link w:val="BodyTextIndentChar"/>
    <w:uiPriority w:val="99"/>
    <w:unhideWhenUsed/>
    <w:rsid w:val="00E7780A"/>
    <w:pPr>
      <w:tabs>
        <w:tab w:val="left" w:pos="-1440"/>
      </w:tabs>
      <w:ind w:left="720" w:hanging="720"/>
    </w:pPr>
    <w:rPr>
      <w:sz w:val="22"/>
      <w:szCs w:val="22"/>
    </w:rPr>
  </w:style>
  <w:style w:type="character" w:customStyle="1" w:styleId="BodyTextIndentChar">
    <w:name w:val="Body Text Indent Char"/>
    <w:link w:val="BodyTextIndent"/>
    <w:uiPriority w:val="99"/>
    <w:locked/>
    <w:rsid w:val="00E7780A"/>
    <w:rPr>
      <w:rFonts w:cs="Times New Roman"/>
      <w:sz w:val="22"/>
      <w:szCs w:val="22"/>
    </w:rPr>
  </w:style>
  <w:style w:type="paragraph" w:styleId="BodyTextIndent2">
    <w:name w:val="Body Text Indent 2"/>
    <w:basedOn w:val="Normal"/>
    <w:link w:val="BodyTextIndent2Char"/>
    <w:uiPriority w:val="99"/>
    <w:unhideWhenUsed/>
    <w:rsid w:val="00856E78"/>
    <w:pPr>
      <w:widowControl w:val="0"/>
      <w:tabs>
        <w:tab w:val="left" w:pos="-1440"/>
      </w:tabs>
      <w:ind w:left="426" w:hanging="426"/>
    </w:pPr>
    <w:rPr>
      <w:szCs w:val="22"/>
    </w:rPr>
  </w:style>
  <w:style w:type="character" w:customStyle="1" w:styleId="BodyTextIndent2Char">
    <w:name w:val="Body Text Indent 2 Char"/>
    <w:link w:val="BodyTextIndent2"/>
    <w:uiPriority w:val="99"/>
    <w:locked/>
    <w:rsid w:val="00856E78"/>
    <w:rPr>
      <w:rFonts w:eastAsia="Times New Roman" w:cs="Times New Roman"/>
      <w:snapToGrid w:val="0"/>
      <w:sz w:val="22"/>
      <w:szCs w:val="22"/>
    </w:rPr>
  </w:style>
  <w:style w:type="paragraph" w:styleId="BodyTextIndent3">
    <w:name w:val="Body Text Indent 3"/>
    <w:basedOn w:val="Normal"/>
    <w:link w:val="BodyTextIndent3Char"/>
    <w:uiPriority w:val="99"/>
    <w:unhideWhenUsed/>
    <w:rsid w:val="009D0CC7"/>
    <w:pPr>
      <w:ind w:left="720" w:hanging="720"/>
    </w:pPr>
  </w:style>
  <w:style w:type="character" w:customStyle="1" w:styleId="BodyTextIndent3Char">
    <w:name w:val="Body Text Indent 3 Char"/>
    <w:link w:val="BodyTextIndent3"/>
    <w:uiPriority w:val="99"/>
    <w:locked/>
    <w:rsid w:val="009D0CC7"/>
    <w:rPr>
      <w:rFonts w:eastAsia="Times New Roman" w:cs="Times New Roman"/>
    </w:rPr>
  </w:style>
  <w:style w:type="paragraph" w:styleId="NormalWeb">
    <w:name w:val="Normal (Web)"/>
    <w:basedOn w:val="Normal"/>
    <w:uiPriority w:val="99"/>
    <w:unhideWhenUsed/>
    <w:rsid w:val="001D74B9"/>
    <w:pPr>
      <w:spacing w:after="200" w:line="276" w:lineRule="auto"/>
    </w:pPr>
    <w:rPr>
      <w:rFonts w:ascii="Times New Roman" w:hAnsi="Times New Roman" w:cs="Times New Roman"/>
    </w:rPr>
  </w:style>
  <w:style w:type="character" w:styleId="FollowedHyperlink">
    <w:name w:val="FollowedHyperlink"/>
    <w:uiPriority w:val="99"/>
    <w:semiHidden/>
    <w:unhideWhenUsed/>
    <w:rsid w:val="0034067A"/>
    <w:rPr>
      <w:rFonts w:cs="Times New Roman"/>
      <w:color w:val="800080"/>
      <w:u w:val="single"/>
    </w:rPr>
  </w:style>
  <w:style w:type="character" w:customStyle="1" w:styleId="Heading9Char">
    <w:name w:val="Heading 9 Char"/>
    <w:link w:val="Heading9"/>
    <w:uiPriority w:val="9"/>
    <w:semiHidden/>
    <w:rsid w:val="003F24DC"/>
    <w:rPr>
      <w:rFonts w:ascii="Cambria" w:eastAsia="Times New Roman" w:hAnsi="Cambria" w:cs="Times New Roman"/>
      <w:sz w:val="22"/>
      <w:szCs w:val="22"/>
      <w:lang w:eastAsia="en-US"/>
    </w:rPr>
  </w:style>
  <w:style w:type="paragraph" w:styleId="NoSpacing">
    <w:name w:val="No Spacing"/>
    <w:uiPriority w:val="1"/>
    <w:qFormat/>
    <w:rsid w:val="003F24DC"/>
    <w:rPr>
      <w:rFonts w:cs="Arial"/>
      <w:sz w:val="24"/>
      <w:szCs w:val="24"/>
      <w:lang w:eastAsia="en-US"/>
    </w:rPr>
  </w:style>
  <w:style w:type="paragraph" w:styleId="EndnoteText">
    <w:name w:val="endnote text"/>
    <w:basedOn w:val="Normal"/>
    <w:link w:val="EndnoteTextChar"/>
    <w:rsid w:val="008B1C6A"/>
    <w:pPr>
      <w:widowControl w:val="0"/>
    </w:pPr>
    <w:rPr>
      <w:rFonts w:ascii="Times New Roman" w:hAnsi="Times New Roman" w:cs="Times New Roman"/>
      <w:szCs w:val="20"/>
      <w:lang w:eastAsia="en-GB"/>
    </w:rPr>
  </w:style>
  <w:style w:type="character" w:customStyle="1" w:styleId="EndnoteTextChar">
    <w:name w:val="Endnote Text Char"/>
    <w:link w:val="EndnoteText"/>
    <w:rsid w:val="008B1C6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991066">
      <w:marLeft w:val="0"/>
      <w:marRight w:val="0"/>
      <w:marTop w:val="0"/>
      <w:marBottom w:val="0"/>
      <w:divBdr>
        <w:top w:val="none" w:sz="0" w:space="0" w:color="auto"/>
        <w:left w:val="none" w:sz="0" w:space="0" w:color="auto"/>
        <w:bottom w:val="none" w:sz="0" w:space="0" w:color="auto"/>
        <w:right w:val="none" w:sz="0" w:space="0" w:color="auto"/>
      </w:divBdr>
    </w:div>
    <w:div w:id="796991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schools@stockport.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schools@stockport.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schools@stockport.gov.uk" TargetMode="External"/><Relationship Id="rId4" Type="http://schemas.openxmlformats.org/officeDocument/2006/relationships/webSettings" Target="webSettings.xml"/><Relationship Id="rId9" Type="http://schemas.openxmlformats.org/officeDocument/2006/relationships/hyperlink" Target="http://www.teacherspension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3660</Words>
  <Characters>20992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Flexible working policy and procedure</vt:lpstr>
    </vt:vector>
  </TitlesOfParts>
  <Company>Stockport Council</Company>
  <LinksUpToDate>false</LinksUpToDate>
  <CharactersWithSpaces>24603</CharactersWithSpaces>
  <SharedDoc>false</SharedDoc>
  <HLinks>
    <vt:vector size="138" baseType="variant">
      <vt:variant>
        <vt:i4>327778</vt:i4>
      </vt:variant>
      <vt:variant>
        <vt:i4>126</vt:i4>
      </vt:variant>
      <vt:variant>
        <vt:i4>0</vt:i4>
      </vt:variant>
      <vt:variant>
        <vt:i4>5</vt:i4>
      </vt:variant>
      <vt:variant>
        <vt:lpwstr>mailto:hrschools@stockport.gov.uk</vt:lpwstr>
      </vt:variant>
      <vt:variant>
        <vt:lpwstr/>
      </vt:variant>
      <vt:variant>
        <vt:i4>327778</vt:i4>
      </vt:variant>
      <vt:variant>
        <vt:i4>123</vt:i4>
      </vt:variant>
      <vt:variant>
        <vt:i4>0</vt:i4>
      </vt:variant>
      <vt:variant>
        <vt:i4>5</vt:i4>
      </vt:variant>
      <vt:variant>
        <vt:lpwstr>mailto:hrschools@stockport.gov.uk</vt:lpwstr>
      </vt:variant>
      <vt:variant>
        <vt:lpwstr/>
      </vt:variant>
      <vt:variant>
        <vt:i4>2490476</vt:i4>
      </vt:variant>
      <vt:variant>
        <vt:i4>120</vt:i4>
      </vt:variant>
      <vt:variant>
        <vt:i4>0</vt:i4>
      </vt:variant>
      <vt:variant>
        <vt:i4>5</vt:i4>
      </vt:variant>
      <vt:variant>
        <vt:lpwstr>http://www.teacherspensions.co.uk/</vt:lpwstr>
      </vt:variant>
      <vt:variant>
        <vt:lpwstr/>
      </vt:variant>
      <vt:variant>
        <vt:i4>327778</vt:i4>
      </vt:variant>
      <vt:variant>
        <vt:i4>117</vt:i4>
      </vt:variant>
      <vt:variant>
        <vt:i4>0</vt:i4>
      </vt:variant>
      <vt:variant>
        <vt:i4>5</vt:i4>
      </vt:variant>
      <vt:variant>
        <vt:lpwstr>mailto:hrschools@stockport.gov.uk</vt:lpwstr>
      </vt:variant>
      <vt:variant>
        <vt:lpwstr/>
      </vt:variant>
      <vt:variant>
        <vt:i4>1572921</vt:i4>
      </vt:variant>
      <vt:variant>
        <vt:i4>110</vt:i4>
      </vt:variant>
      <vt:variant>
        <vt:i4>0</vt:i4>
      </vt:variant>
      <vt:variant>
        <vt:i4>5</vt:i4>
      </vt:variant>
      <vt:variant>
        <vt:lpwstr/>
      </vt:variant>
      <vt:variant>
        <vt:lpwstr>_Toc422398667</vt:lpwstr>
      </vt:variant>
      <vt:variant>
        <vt:i4>1572921</vt:i4>
      </vt:variant>
      <vt:variant>
        <vt:i4>104</vt:i4>
      </vt:variant>
      <vt:variant>
        <vt:i4>0</vt:i4>
      </vt:variant>
      <vt:variant>
        <vt:i4>5</vt:i4>
      </vt:variant>
      <vt:variant>
        <vt:lpwstr/>
      </vt:variant>
      <vt:variant>
        <vt:lpwstr>_Toc422398666</vt:lpwstr>
      </vt:variant>
      <vt:variant>
        <vt:i4>1572921</vt:i4>
      </vt:variant>
      <vt:variant>
        <vt:i4>98</vt:i4>
      </vt:variant>
      <vt:variant>
        <vt:i4>0</vt:i4>
      </vt:variant>
      <vt:variant>
        <vt:i4>5</vt:i4>
      </vt:variant>
      <vt:variant>
        <vt:lpwstr/>
      </vt:variant>
      <vt:variant>
        <vt:lpwstr>_Toc422398665</vt:lpwstr>
      </vt:variant>
      <vt:variant>
        <vt:i4>1572921</vt:i4>
      </vt:variant>
      <vt:variant>
        <vt:i4>92</vt:i4>
      </vt:variant>
      <vt:variant>
        <vt:i4>0</vt:i4>
      </vt:variant>
      <vt:variant>
        <vt:i4>5</vt:i4>
      </vt:variant>
      <vt:variant>
        <vt:lpwstr/>
      </vt:variant>
      <vt:variant>
        <vt:lpwstr>_Toc422398664</vt:lpwstr>
      </vt:variant>
      <vt:variant>
        <vt:i4>1572921</vt:i4>
      </vt:variant>
      <vt:variant>
        <vt:i4>86</vt:i4>
      </vt:variant>
      <vt:variant>
        <vt:i4>0</vt:i4>
      </vt:variant>
      <vt:variant>
        <vt:i4>5</vt:i4>
      </vt:variant>
      <vt:variant>
        <vt:lpwstr/>
      </vt:variant>
      <vt:variant>
        <vt:lpwstr>_Toc422398663</vt:lpwstr>
      </vt:variant>
      <vt:variant>
        <vt:i4>1572921</vt:i4>
      </vt:variant>
      <vt:variant>
        <vt:i4>80</vt:i4>
      </vt:variant>
      <vt:variant>
        <vt:i4>0</vt:i4>
      </vt:variant>
      <vt:variant>
        <vt:i4>5</vt:i4>
      </vt:variant>
      <vt:variant>
        <vt:lpwstr/>
      </vt:variant>
      <vt:variant>
        <vt:lpwstr>_Toc422398662</vt:lpwstr>
      </vt:variant>
      <vt:variant>
        <vt:i4>1572921</vt:i4>
      </vt:variant>
      <vt:variant>
        <vt:i4>74</vt:i4>
      </vt:variant>
      <vt:variant>
        <vt:i4>0</vt:i4>
      </vt:variant>
      <vt:variant>
        <vt:i4>5</vt:i4>
      </vt:variant>
      <vt:variant>
        <vt:lpwstr/>
      </vt:variant>
      <vt:variant>
        <vt:lpwstr>_Toc422398661</vt:lpwstr>
      </vt:variant>
      <vt:variant>
        <vt:i4>1572921</vt:i4>
      </vt:variant>
      <vt:variant>
        <vt:i4>68</vt:i4>
      </vt:variant>
      <vt:variant>
        <vt:i4>0</vt:i4>
      </vt:variant>
      <vt:variant>
        <vt:i4>5</vt:i4>
      </vt:variant>
      <vt:variant>
        <vt:lpwstr/>
      </vt:variant>
      <vt:variant>
        <vt:lpwstr>_Toc422398660</vt:lpwstr>
      </vt:variant>
      <vt:variant>
        <vt:i4>1769529</vt:i4>
      </vt:variant>
      <vt:variant>
        <vt:i4>62</vt:i4>
      </vt:variant>
      <vt:variant>
        <vt:i4>0</vt:i4>
      </vt:variant>
      <vt:variant>
        <vt:i4>5</vt:i4>
      </vt:variant>
      <vt:variant>
        <vt:lpwstr/>
      </vt:variant>
      <vt:variant>
        <vt:lpwstr>_Toc422398659</vt:lpwstr>
      </vt:variant>
      <vt:variant>
        <vt:i4>1769529</vt:i4>
      </vt:variant>
      <vt:variant>
        <vt:i4>56</vt:i4>
      </vt:variant>
      <vt:variant>
        <vt:i4>0</vt:i4>
      </vt:variant>
      <vt:variant>
        <vt:i4>5</vt:i4>
      </vt:variant>
      <vt:variant>
        <vt:lpwstr/>
      </vt:variant>
      <vt:variant>
        <vt:lpwstr>_Toc422398658</vt:lpwstr>
      </vt:variant>
      <vt:variant>
        <vt:i4>1769529</vt:i4>
      </vt:variant>
      <vt:variant>
        <vt:i4>50</vt:i4>
      </vt:variant>
      <vt:variant>
        <vt:i4>0</vt:i4>
      </vt:variant>
      <vt:variant>
        <vt:i4>5</vt:i4>
      </vt:variant>
      <vt:variant>
        <vt:lpwstr/>
      </vt:variant>
      <vt:variant>
        <vt:lpwstr>_Toc422398657</vt:lpwstr>
      </vt:variant>
      <vt:variant>
        <vt:i4>1769529</vt:i4>
      </vt:variant>
      <vt:variant>
        <vt:i4>44</vt:i4>
      </vt:variant>
      <vt:variant>
        <vt:i4>0</vt:i4>
      </vt:variant>
      <vt:variant>
        <vt:i4>5</vt:i4>
      </vt:variant>
      <vt:variant>
        <vt:lpwstr/>
      </vt:variant>
      <vt:variant>
        <vt:lpwstr>_Toc422398656</vt:lpwstr>
      </vt:variant>
      <vt:variant>
        <vt:i4>1769529</vt:i4>
      </vt:variant>
      <vt:variant>
        <vt:i4>38</vt:i4>
      </vt:variant>
      <vt:variant>
        <vt:i4>0</vt:i4>
      </vt:variant>
      <vt:variant>
        <vt:i4>5</vt:i4>
      </vt:variant>
      <vt:variant>
        <vt:lpwstr/>
      </vt:variant>
      <vt:variant>
        <vt:lpwstr>_Toc422398655</vt:lpwstr>
      </vt:variant>
      <vt:variant>
        <vt:i4>1769529</vt:i4>
      </vt:variant>
      <vt:variant>
        <vt:i4>32</vt:i4>
      </vt:variant>
      <vt:variant>
        <vt:i4>0</vt:i4>
      </vt:variant>
      <vt:variant>
        <vt:i4>5</vt:i4>
      </vt:variant>
      <vt:variant>
        <vt:lpwstr/>
      </vt:variant>
      <vt:variant>
        <vt:lpwstr>_Toc422398654</vt:lpwstr>
      </vt:variant>
      <vt:variant>
        <vt:i4>1769529</vt:i4>
      </vt:variant>
      <vt:variant>
        <vt:i4>26</vt:i4>
      </vt:variant>
      <vt:variant>
        <vt:i4>0</vt:i4>
      </vt:variant>
      <vt:variant>
        <vt:i4>5</vt:i4>
      </vt:variant>
      <vt:variant>
        <vt:lpwstr/>
      </vt:variant>
      <vt:variant>
        <vt:lpwstr>_Toc422398653</vt:lpwstr>
      </vt:variant>
      <vt:variant>
        <vt:i4>1769529</vt:i4>
      </vt:variant>
      <vt:variant>
        <vt:i4>20</vt:i4>
      </vt:variant>
      <vt:variant>
        <vt:i4>0</vt:i4>
      </vt:variant>
      <vt:variant>
        <vt:i4>5</vt:i4>
      </vt:variant>
      <vt:variant>
        <vt:lpwstr/>
      </vt:variant>
      <vt:variant>
        <vt:lpwstr>_Toc422398652</vt:lpwstr>
      </vt:variant>
      <vt:variant>
        <vt:i4>1769529</vt:i4>
      </vt:variant>
      <vt:variant>
        <vt:i4>14</vt:i4>
      </vt:variant>
      <vt:variant>
        <vt:i4>0</vt:i4>
      </vt:variant>
      <vt:variant>
        <vt:i4>5</vt:i4>
      </vt:variant>
      <vt:variant>
        <vt:lpwstr/>
      </vt:variant>
      <vt:variant>
        <vt:lpwstr>_Toc422398651</vt:lpwstr>
      </vt:variant>
      <vt:variant>
        <vt:i4>1769529</vt:i4>
      </vt:variant>
      <vt:variant>
        <vt:i4>8</vt:i4>
      </vt:variant>
      <vt:variant>
        <vt:i4>0</vt:i4>
      </vt:variant>
      <vt:variant>
        <vt:i4>5</vt:i4>
      </vt:variant>
      <vt:variant>
        <vt:lpwstr/>
      </vt:variant>
      <vt:variant>
        <vt:lpwstr>_Toc422398650</vt:lpwstr>
      </vt:variant>
      <vt:variant>
        <vt:i4>1703993</vt:i4>
      </vt:variant>
      <vt:variant>
        <vt:i4>2</vt:i4>
      </vt:variant>
      <vt:variant>
        <vt:i4>0</vt:i4>
      </vt:variant>
      <vt:variant>
        <vt:i4>5</vt:i4>
      </vt:variant>
      <vt:variant>
        <vt:lpwstr/>
      </vt:variant>
      <vt:variant>
        <vt:lpwstr>_Toc422398649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working policy and procedure</dc:title>
  <dc:subject>Dignity at Work Procedure</dc:subject>
  <dc:creator>Stockport Council</dc:creator>
  <cp:keywords>Dignity, Work, Procedure, Bullying, Harassment</cp:keywords>
  <dc:description>People &amp; Organisational Development Services, Corporate Support Services Directorate</dc:description>
  <cp:lastModifiedBy>Anne-Marie Fahy</cp:lastModifiedBy>
  <cp:revision>2</cp:revision>
  <cp:lastPrinted>2016-03-15T17:13:00Z</cp:lastPrinted>
  <dcterms:created xsi:type="dcterms:W3CDTF">2022-10-24T09:57:00Z</dcterms:created>
  <dcterms:modified xsi:type="dcterms:W3CDTF">2022-10-24T09:57:00Z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0x010100F5232AA604ECF14FAEB1D381C9B5AABA</vt:lpwstr>
  </property>
  <property fmtid="{D5CDD505-2E9C-101B-9397-08002B2CF9AE}" pid="3" name="Types of Documents">
    <vt:lpwstr>Policies and Procedures</vt:lpwstr>
  </property>
  <property fmtid="{D5CDD505-2E9C-101B-9397-08002B2CF9AE}" pid="4" name="Categories0">
    <vt:lpwstr>Managing Attendance</vt:lpwstr>
  </property>
  <property fmtid="{D5CDD505-2E9C-101B-9397-08002B2CF9AE}" pid="5" name="Status">
    <vt:lpwstr>New</vt:lpwstr>
  </property>
</Properties>
</file>