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01" w:rsidRDefault="006E3501" w:rsidP="006E3501">
      <w:pPr>
        <w:pStyle w:val="BodyText1"/>
        <w:rPr>
          <w:rFonts w:ascii="Calibri" w:hAnsi="Calibri"/>
          <w:color w:val="auto"/>
        </w:rPr>
      </w:pPr>
    </w:p>
    <w:p w:rsidR="00A16337" w:rsidRDefault="00A16337" w:rsidP="00A16337">
      <w:pPr>
        <w:spacing w:after="200"/>
        <w:jc w:val="center"/>
        <w:rPr>
          <w:rFonts w:ascii="CG Times (W1)" w:hAnsi="CG Times (W1)"/>
          <w:b/>
          <w:bCs/>
          <w:kern w:val="32"/>
          <w:sz w:val="56"/>
          <w:szCs w:val="32"/>
        </w:rPr>
      </w:pPr>
      <w:r>
        <w:rPr>
          <w:noProof/>
          <w:lang w:val="en-GB" w:eastAsia="en-GB"/>
        </w:rPr>
        <mc:AlternateContent>
          <mc:Choice Requires="wps">
            <w:drawing>
              <wp:anchor distT="36576" distB="36576" distL="36576" distR="36576" simplePos="0" relativeHeight="251659264" behindDoc="0" locked="0" layoutInCell="1" allowOverlap="1" wp14:anchorId="0F16E7A3" wp14:editId="7CC12293">
                <wp:simplePos x="0" y="0"/>
                <wp:positionH relativeFrom="column">
                  <wp:posOffset>1257300</wp:posOffset>
                </wp:positionH>
                <wp:positionV relativeFrom="paragraph">
                  <wp:posOffset>-571500</wp:posOffset>
                </wp:positionV>
                <wp:extent cx="2736215" cy="2927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6215" cy="292735"/>
                        </a:xfrm>
                        <a:prstGeom prst="rect">
                          <a:avLst/>
                        </a:prstGeom>
                        <a:extLst>
                          <a:ext uri="{AF507438-7753-43E0-B8FC-AC1667EBCBE1}">
                            <a14:hiddenEffects xmlns:a14="http://schemas.microsoft.com/office/drawing/2010/main">
                              <a:effectLst/>
                            </a14:hiddenEffects>
                          </a:ext>
                        </a:extLst>
                      </wps:spPr>
                      <wps:txbx>
                        <w:txbxContent>
                          <w:p w:rsidR="00A16337" w:rsidRDefault="00A16337" w:rsidP="00A16337">
                            <w:pPr>
                              <w:pStyle w:val="NormalWeb"/>
                              <w:spacing w:after="0"/>
                              <w:jc w:val="center"/>
                            </w:pPr>
                          </w:p>
                        </w:txbxContent>
                      </wps:txbx>
                      <wps:bodyPr spcFirstLastPara="1" wrap="square" numCol="1" fromWordArt="1">
                        <a:prstTxWarp prst="textArchUp">
                          <a:avLst>
                            <a:gd name="adj" fmla="val 8749232"/>
                          </a:avLst>
                        </a:prstTxWarp>
                        <a:spAutoFit/>
                      </wps:bodyPr>
                    </wps:wsp>
                  </a:graphicData>
                </a:graphic>
                <wp14:sizeRelH relativeFrom="page">
                  <wp14:pctWidth>0</wp14:pctWidth>
                </wp14:sizeRelH>
                <wp14:sizeRelV relativeFrom="page">
                  <wp14:pctHeight>0</wp14:pctHeight>
                </wp14:sizeRelV>
              </wp:anchor>
            </w:drawing>
          </mc:Choice>
          <mc:Fallback>
            <w:pict>
              <v:shapetype w14:anchorId="0F16E7A3" id="_x0000_t202" coordsize="21600,21600" o:spt="202" path="m,l,21600r21600,l21600,xe">
                <v:stroke joinstyle="miter"/>
                <v:path gradientshapeok="t" o:connecttype="rect"/>
              </v:shapetype>
              <v:shape id="Text Box 75" o:spid="_x0000_s1026" type="#_x0000_t202" style="position:absolute;left:0;text-align:left;margin-left:99pt;margin-top:-45pt;width:215.45pt;height:23.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" filled="f" stroked="f">
                <o:lock v:ext="edit" shapetype="t"/>
                <v:textbox style="mso-fit-shape-to-text:t">
                  <w:txbxContent>
                    <w:p w:rsidR="00A16337" w:rsidRDefault="00A16337" w:rsidP="00A16337">
                      <w:pPr>
                        <w:pStyle w:val="NormalWeb"/>
                        <w:spacing w:after="0"/>
                        <w:jc w:val="center"/>
                      </w:pPr>
                    </w:p>
                  </w:txbxContent>
                </v:textbox>
              </v:shape>
            </w:pict>
          </mc:Fallback>
        </mc:AlternateContent>
      </w:r>
      <w:r w:rsidR="00C74F12">
        <w:rPr>
          <w:rFonts w:ascii="CG Times (W1)" w:hAnsi="CG Times (W1)"/>
          <w:b/>
          <w:bCs/>
          <w:noProof/>
          <w:kern w:val="32"/>
          <w:sz w:val="56"/>
          <w:szCs w:val="32"/>
          <w:lang w:val="en-GB" w:eastAsia="en-GB"/>
        </w:rPr>
        <w:drawing>
          <wp:inline distT="0" distB="0" distL="0" distR="0">
            <wp:extent cx="5731510" cy="28200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pped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820035"/>
                    </a:xfrm>
                    <a:prstGeom prst="rect">
                      <a:avLst/>
                    </a:prstGeom>
                  </pic:spPr>
                </pic:pic>
              </a:graphicData>
            </a:graphic>
          </wp:inline>
        </w:drawing>
      </w:r>
    </w:p>
    <w:p w:rsidR="00A16337" w:rsidRDefault="00A16337" w:rsidP="00A16337">
      <w:pPr>
        <w:spacing w:after="200"/>
        <w:jc w:val="center"/>
        <w:rPr>
          <w:rFonts w:ascii="CG Times (W1)" w:hAnsi="CG Times (W1)"/>
          <w:b/>
          <w:bCs/>
          <w:kern w:val="32"/>
          <w:sz w:val="56"/>
          <w:szCs w:val="32"/>
        </w:rPr>
      </w:pPr>
    </w:p>
    <w:p w:rsidR="00A16337" w:rsidRDefault="00A16337" w:rsidP="00A16337">
      <w:pPr>
        <w:spacing w:after="200"/>
        <w:jc w:val="center"/>
        <w:rPr>
          <w:rFonts w:ascii="CG Times (W1)" w:hAnsi="CG Times (W1)"/>
          <w:b/>
          <w:bCs/>
          <w:kern w:val="32"/>
          <w:sz w:val="56"/>
          <w:szCs w:val="32"/>
        </w:rPr>
      </w:pPr>
    </w:p>
    <w:p w:rsidR="00A16337" w:rsidRPr="00731485" w:rsidRDefault="00A16337" w:rsidP="00A16337">
      <w:pPr>
        <w:spacing w:after="200"/>
        <w:jc w:val="center"/>
        <w:rPr>
          <w:rFonts w:ascii="CG Times (W1)" w:hAnsi="CG Times (W1)"/>
          <w:b/>
          <w:bCs/>
          <w:kern w:val="32"/>
          <w:sz w:val="56"/>
          <w:szCs w:val="32"/>
        </w:rPr>
      </w:pPr>
    </w:p>
    <w:p w:rsidR="00A16337" w:rsidRPr="00C74F12" w:rsidRDefault="00C74F12" w:rsidP="00A16337">
      <w:pPr>
        <w:jc w:val="center"/>
        <w:rPr>
          <w:rFonts w:ascii="Segoe UI Black" w:hAnsi="Segoe UI Black" w:cs="Arial"/>
          <w:b/>
          <w:sz w:val="52"/>
          <w:szCs w:val="52"/>
        </w:rPr>
      </w:pPr>
      <w:r>
        <w:rPr>
          <w:rFonts w:ascii="Segoe UI Black" w:hAnsi="Segoe UI Black" w:cs="Arial"/>
          <w:b/>
          <w:sz w:val="52"/>
          <w:szCs w:val="52"/>
        </w:rPr>
        <w:t>BEHAVIOUR POLICY</w:t>
      </w:r>
    </w:p>
    <w:p w:rsidR="00A16337" w:rsidRPr="00A16337" w:rsidRDefault="00A16337" w:rsidP="00A16337">
      <w:pPr>
        <w:jc w:val="center"/>
        <w:rPr>
          <w:rFonts w:ascii="Arial" w:hAnsi="Arial" w:cs="Arial"/>
          <w:b/>
          <w:sz w:val="52"/>
          <w:szCs w:val="52"/>
        </w:rPr>
      </w:pPr>
    </w:p>
    <w:p w:rsidR="00A16337" w:rsidRPr="00F72454" w:rsidRDefault="00C74F12" w:rsidP="00A16337">
      <w:pPr>
        <w:jc w:val="center"/>
        <w:outlineLvl w:val="0"/>
        <w:rPr>
          <w:rFonts w:ascii="Segoe UI Black" w:hAnsi="Segoe UI Black" w:cs="Arial"/>
          <w:b/>
          <w:color w:val="000000"/>
          <w:sz w:val="52"/>
          <w:szCs w:val="52"/>
        </w:rPr>
      </w:pPr>
      <w:r w:rsidRPr="00F72454">
        <w:rPr>
          <w:rFonts w:ascii="Segoe UI Black" w:hAnsi="Segoe UI Black" w:cs="Arial"/>
          <w:b/>
          <w:color w:val="000000"/>
          <w:sz w:val="52"/>
          <w:szCs w:val="52"/>
        </w:rPr>
        <w:t>202</w:t>
      </w:r>
      <w:r w:rsidR="004460B3">
        <w:rPr>
          <w:rFonts w:ascii="Segoe UI Black" w:hAnsi="Segoe UI Black" w:cs="Arial"/>
          <w:b/>
          <w:color w:val="000000"/>
          <w:sz w:val="52"/>
          <w:szCs w:val="52"/>
        </w:rPr>
        <w:t>2</w:t>
      </w:r>
      <w:r w:rsidR="00B95349" w:rsidRPr="00F72454">
        <w:rPr>
          <w:rFonts w:ascii="Segoe UI Black" w:hAnsi="Segoe UI Black" w:cs="Arial"/>
          <w:b/>
          <w:color w:val="000000"/>
          <w:sz w:val="52"/>
          <w:szCs w:val="52"/>
        </w:rPr>
        <w:t>-202</w:t>
      </w:r>
      <w:r w:rsidR="004460B3">
        <w:rPr>
          <w:rFonts w:ascii="Segoe UI Black" w:hAnsi="Segoe UI Black" w:cs="Arial"/>
          <w:b/>
          <w:color w:val="000000"/>
          <w:sz w:val="52"/>
          <w:szCs w:val="52"/>
        </w:rPr>
        <w:t>3</w:t>
      </w:r>
    </w:p>
    <w:p w:rsidR="00A16337" w:rsidRPr="00A16337" w:rsidRDefault="00A16337" w:rsidP="00A16337">
      <w:pPr>
        <w:rPr>
          <w:rFonts w:ascii="Arial" w:hAnsi="Arial" w:cs="Arial"/>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Default="00A16337" w:rsidP="00A16337">
      <w:pPr>
        <w:pStyle w:val="Title"/>
        <w:rPr>
          <w:sz w:val="36"/>
          <w:szCs w:val="36"/>
        </w:rPr>
      </w:pPr>
    </w:p>
    <w:p w:rsidR="00A16337" w:rsidRPr="006C3625" w:rsidRDefault="00A16337" w:rsidP="00A16337">
      <w:pPr>
        <w:jc w:val="center"/>
        <w:outlineLvl w:val="0"/>
        <w:rPr>
          <w:rFonts w:ascii="Calibri" w:hAnsi="Calibri"/>
          <w:b/>
          <w:color w:val="000000"/>
          <w:sz w:val="48"/>
          <w:szCs w:val="56"/>
        </w:rPr>
      </w:pPr>
      <w:r w:rsidRPr="006C3625">
        <w:rPr>
          <w:rFonts w:ascii="Calibri" w:hAnsi="Calibri"/>
          <w:b/>
          <w:color w:val="000000"/>
          <w:sz w:val="48"/>
          <w:szCs w:val="56"/>
        </w:rPr>
        <w:t>Heaton School Policy Record</w:t>
      </w:r>
    </w:p>
    <w:p w:rsidR="00A16337"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rPr>
          <w:rFonts w:ascii="Calibri" w:hAnsi="Calibri"/>
          <w:b/>
          <w:color w:val="000000"/>
          <w:sz w:val="36"/>
          <w:szCs w:val="32"/>
        </w:rPr>
      </w:pPr>
    </w:p>
    <w:p w:rsidR="00A16337" w:rsidRDefault="00A16337" w:rsidP="00A16337">
      <w:pPr>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Behaviour Statement &amp; Policy </w:t>
      </w:r>
      <w:r w:rsidRPr="006C3625">
        <w:rPr>
          <w:rFonts w:ascii="Calibri" w:hAnsi="Calibri"/>
          <w:b/>
          <w:color w:val="000000"/>
          <w:sz w:val="36"/>
          <w:szCs w:val="32"/>
        </w:rPr>
        <w:t>Agreed at:</w:t>
      </w:r>
      <w:r w:rsidRPr="000C6E09">
        <w:rPr>
          <w:rFonts w:ascii="Calibri" w:hAnsi="Calibri"/>
          <w:b/>
          <w:color w:val="000000"/>
          <w:sz w:val="36"/>
          <w:szCs w:val="32"/>
        </w:rPr>
        <w:t xml:space="preserve"> </w:t>
      </w:r>
    </w:p>
    <w:p w:rsidR="00A16337" w:rsidRPr="006C3625" w:rsidRDefault="004460B3" w:rsidP="00A16337">
      <w:pPr>
        <w:ind w:left="1418" w:right="-360" w:hanging="2250"/>
        <w:jc w:val="center"/>
        <w:outlineLvl w:val="0"/>
        <w:rPr>
          <w:rFonts w:ascii="Calibri" w:hAnsi="Calibri"/>
          <w:b/>
          <w:color w:val="000000"/>
          <w:sz w:val="36"/>
          <w:szCs w:val="32"/>
        </w:rPr>
      </w:pPr>
      <w:r>
        <w:rPr>
          <w:rFonts w:ascii="Calibri" w:hAnsi="Calibri"/>
          <w:b/>
          <w:color w:val="000000"/>
          <w:sz w:val="36"/>
          <w:szCs w:val="32"/>
        </w:rPr>
        <w:t>Resources Committee on 18 October 2022</w:t>
      </w:r>
    </w:p>
    <w:p w:rsidR="00A16337" w:rsidRDefault="00A16337" w:rsidP="00A16337">
      <w:pPr>
        <w:pStyle w:val="EndnoteText"/>
        <w:tabs>
          <w:tab w:val="left" w:pos="0"/>
        </w:tabs>
        <w:suppressAutoHyphens/>
        <w:jc w:val="center"/>
        <w:rPr>
          <w:b/>
          <w:spacing w:val="-3"/>
        </w:rPr>
      </w:pPr>
      <w:r>
        <w:rPr>
          <w:b/>
          <w:spacing w:val="-3"/>
        </w:rPr>
        <w:t>Signed and Approved by:</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Headteacher</w:t>
      </w:r>
      <w:r>
        <w:rPr>
          <w:b/>
          <w:spacing w:val="-3"/>
        </w:rPr>
        <w:tab/>
      </w:r>
      <w:r>
        <w:rPr>
          <w:b/>
          <w:spacing w:val="-3"/>
        </w:rPr>
        <w:tab/>
        <w:t>--------------------------------------------- (Signature)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(Name)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(Date)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Chair of Committee--------------------------------------------- (Signature)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xml:space="preserve">   --------------------------------------------- (Name)</w:t>
      </w:r>
    </w:p>
    <w:p w:rsidR="00A16337" w:rsidRDefault="00A16337" w:rsidP="00A16337">
      <w:pPr>
        <w:pStyle w:val="EndnoteText"/>
        <w:tabs>
          <w:tab w:val="left" w:pos="0"/>
        </w:tabs>
        <w:suppressAutoHyphens/>
        <w:jc w:val="center"/>
        <w:rPr>
          <w:b/>
          <w:spacing w:val="-3"/>
        </w:rPr>
      </w:pPr>
    </w:p>
    <w:p w:rsidR="00A16337" w:rsidRDefault="00A16337" w:rsidP="00A16337">
      <w:pPr>
        <w:pStyle w:val="EndnoteText"/>
        <w:tabs>
          <w:tab w:val="left" w:pos="0"/>
        </w:tabs>
        <w:suppressAutoHyphens/>
        <w:jc w:val="center"/>
        <w:rPr>
          <w:b/>
          <w:spacing w:val="-3"/>
        </w:rPr>
      </w:pPr>
      <w:r>
        <w:rPr>
          <w:b/>
          <w:spacing w:val="-3"/>
        </w:rPr>
        <w:tab/>
      </w:r>
      <w:r>
        <w:rPr>
          <w:b/>
          <w:spacing w:val="-3"/>
        </w:rPr>
        <w:tab/>
        <w:t>--------------------------------------------- (Date)</w:t>
      </w:r>
    </w:p>
    <w:p w:rsidR="00A16337" w:rsidRPr="006C3625"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rPr>
          <w:rFonts w:ascii="Calibri" w:hAnsi="Calibri"/>
          <w:b/>
          <w:color w:val="000000"/>
          <w:sz w:val="36"/>
          <w:szCs w:val="32"/>
        </w:rPr>
      </w:pPr>
    </w:p>
    <w:p w:rsidR="00A16337" w:rsidRPr="006C3625" w:rsidRDefault="00A16337" w:rsidP="00A16337">
      <w:pPr>
        <w:ind w:left="1170" w:hanging="2250"/>
        <w:jc w:val="center"/>
        <w:outlineLvl w:val="0"/>
        <w:rPr>
          <w:rFonts w:ascii="Calibri" w:hAnsi="Calibri"/>
          <w:color w:val="000000"/>
          <w:sz w:val="36"/>
          <w:szCs w:val="32"/>
        </w:rPr>
      </w:pPr>
      <w:r>
        <w:rPr>
          <w:rFonts w:ascii="Calibri" w:hAnsi="Calibri"/>
          <w:b/>
          <w:color w:val="000000"/>
          <w:sz w:val="36"/>
          <w:szCs w:val="32"/>
        </w:rPr>
        <w:t xml:space="preserve">To Be </w:t>
      </w:r>
      <w:r w:rsidRPr="006C3625">
        <w:rPr>
          <w:rFonts w:ascii="Calibri" w:hAnsi="Calibri"/>
          <w:b/>
          <w:color w:val="000000"/>
          <w:sz w:val="36"/>
          <w:szCs w:val="32"/>
        </w:rPr>
        <w:t xml:space="preserve">Reviewed: </w:t>
      </w:r>
      <w:r w:rsidR="004460B3">
        <w:rPr>
          <w:rFonts w:ascii="Calibri" w:hAnsi="Calibri"/>
          <w:b/>
          <w:color w:val="000000"/>
          <w:sz w:val="36"/>
          <w:szCs w:val="32"/>
        </w:rPr>
        <w:t>September 2023</w:t>
      </w:r>
    </w:p>
    <w:p w:rsidR="00A16337" w:rsidRPr="006C3625" w:rsidRDefault="00A16337" w:rsidP="00A16337">
      <w:pPr>
        <w:ind w:left="1170" w:hanging="2250"/>
        <w:jc w:val="center"/>
        <w:rPr>
          <w:rFonts w:ascii="Calibri" w:hAnsi="Calibri"/>
          <w:b/>
          <w:color w:val="000000"/>
          <w:sz w:val="36"/>
          <w:szCs w:val="32"/>
        </w:rPr>
      </w:pPr>
      <w:r w:rsidRPr="006C3625">
        <w:rPr>
          <w:rFonts w:ascii="Calibri" w:hAnsi="Calibri"/>
          <w:b/>
          <w:color w:val="000000"/>
          <w:sz w:val="36"/>
          <w:szCs w:val="32"/>
        </w:rPr>
        <w:t xml:space="preserve">                        </w:t>
      </w:r>
    </w:p>
    <w:p w:rsidR="00A16337" w:rsidRDefault="00A16337" w:rsidP="00A16337">
      <w:pPr>
        <w:ind w:left="2250" w:hanging="2250"/>
        <w:jc w:val="center"/>
        <w:outlineLvl w:val="0"/>
        <w:rPr>
          <w:rFonts w:ascii="Calibri" w:hAnsi="Calibri"/>
          <w:b/>
          <w:color w:val="000000"/>
          <w:sz w:val="36"/>
          <w:szCs w:val="32"/>
        </w:rPr>
      </w:pPr>
      <w:r>
        <w:rPr>
          <w:rFonts w:ascii="Calibri" w:hAnsi="Calibri"/>
          <w:b/>
          <w:color w:val="000000"/>
          <w:sz w:val="36"/>
          <w:szCs w:val="32"/>
        </w:rPr>
        <w:t>Designated person:  Jonathan Curtis, Headt</w:t>
      </w:r>
      <w:r w:rsidRPr="006C3625">
        <w:rPr>
          <w:rFonts w:ascii="Calibri" w:hAnsi="Calibri"/>
          <w:b/>
          <w:color w:val="000000"/>
          <w:sz w:val="36"/>
          <w:szCs w:val="32"/>
        </w:rPr>
        <w:t>eacher</w:t>
      </w:r>
      <w:r>
        <w:rPr>
          <w:rFonts w:ascii="Calibri" w:hAnsi="Calibri"/>
          <w:b/>
          <w:color w:val="000000"/>
          <w:sz w:val="36"/>
          <w:szCs w:val="32"/>
        </w:rPr>
        <w:t xml:space="preserve"> &amp; </w:t>
      </w:r>
    </w:p>
    <w:p w:rsidR="00A16337" w:rsidRDefault="00A16337" w:rsidP="00A16337">
      <w:pPr>
        <w:ind w:left="2250" w:hanging="2250"/>
        <w:jc w:val="center"/>
        <w:outlineLvl w:val="0"/>
        <w:rPr>
          <w:rFonts w:ascii="Calibri" w:hAnsi="Calibri"/>
          <w:b/>
          <w:color w:val="000000"/>
          <w:sz w:val="36"/>
          <w:szCs w:val="32"/>
        </w:rPr>
      </w:pPr>
      <w:r>
        <w:rPr>
          <w:rFonts w:ascii="Calibri" w:hAnsi="Calibri"/>
          <w:b/>
          <w:color w:val="000000"/>
          <w:sz w:val="36"/>
          <w:szCs w:val="32"/>
        </w:rPr>
        <w:t>Steve Ivey (Behaviour Lead)</w:t>
      </w:r>
    </w:p>
    <w:p w:rsidR="00A16337" w:rsidRDefault="00A16337" w:rsidP="00A16337">
      <w:pPr>
        <w:outlineLvl w:val="0"/>
        <w:rPr>
          <w:rFonts w:ascii="Calibri" w:hAnsi="Calibri"/>
          <w:color w:val="000000"/>
          <w:sz w:val="36"/>
          <w:szCs w:val="32"/>
        </w:rPr>
      </w:pPr>
    </w:p>
    <w:p w:rsidR="00A16337" w:rsidRDefault="00A16337">
      <w:pPr>
        <w:rPr>
          <w:rFonts w:ascii="Arial" w:eastAsia="SimSun" w:hAnsi="Arial" w:cs="Arial"/>
          <w:b/>
          <w:bCs/>
          <w:lang w:val="en-GB" w:eastAsia="zh-CN" w:bidi="hi-IN"/>
        </w:rPr>
      </w:pPr>
      <w:r>
        <w:rPr>
          <w:rFonts w:ascii="Arial" w:hAnsi="Arial" w:cs="Arial"/>
          <w:b/>
          <w:bCs/>
        </w:rPr>
        <w:br w:type="page"/>
      </w:r>
    </w:p>
    <w:p w:rsidR="004B310A" w:rsidRPr="00B632A1" w:rsidRDefault="00D36AB2" w:rsidP="00A16337">
      <w:pPr>
        <w:jc w:val="center"/>
        <w:rPr>
          <w:rFonts w:ascii="Arial" w:hAnsi="Arial" w:cs="Arial"/>
        </w:rPr>
      </w:pPr>
      <w:r>
        <w:rPr>
          <w:rFonts w:ascii="Arial" w:hAnsi="Arial" w:cs="Arial"/>
          <w:b/>
          <w:sz w:val="28"/>
          <w:szCs w:val="28"/>
        </w:rPr>
        <w:lastRenderedPageBreak/>
        <w:t xml:space="preserve">Heaton School </w:t>
      </w:r>
      <w:r w:rsidR="00B632A1" w:rsidRPr="00B632A1">
        <w:rPr>
          <w:rFonts w:ascii="Arial" w:hAnsi="Arial" w:cs="Arial"/>
          <w:b/>
          <w:sz w:val="28"/>
          <w:szCs w:val="28"/>
        </w:rPr>
        <w:t>Behaviour Policy</w:t>
      </w:r>
    </w:p>
    <w:p w:rsidR="004B310A" w:rsidRPr="00B632A1" w:rsidRDefault="004B310A" w:rsidP="006E3501">
      <w:pPr>
        <w:pStyle w:val="BodyText1"/>
        <w:rPr>
          <w:color w:val="auto"/>
          <w:sz w:val="24"/>
          <w:szCs w:val="24"/>
        </w:rPr>
      </w:pPr>
    </w:p>
    <w:p w:rsidR="00883D7F" w:rsidRPr="00C63D63" w:rsidRDefault="00883D7F" w:rsidP="00C63D63">
      <w:pPr>
        <w:spacing w:line="336" w:lineRule="atLeast"/>
        <w:rPr>
          <w:rFonts w:ascii="Arial" w:hAnsi="Arial" w:cs="Arial"/>
        </w:rPr>
      </w:pPr>
      <w:r w:rsidRPr="00C63D63">
        <w:rPr>
          <w:rFonts w:ascii="Arial" w:hAnsi="Arial" w:cs="Arial"/>
        </w:rPr>
        <w:t xml:space="preserve">At Heaton School, we stress the positive achievements of students and value the contributions that all </w:t>
      </w:r>
      <w:r w:rsidR="00286A51" w:rsidRPr="00C63D63">
        <w:rPr>
          <w:rFonts w:ascii="Arial" w:hAnsi="Arial" w:cs="Arial"/>
        </w:rPr>
        <w:t>students</w:t>
      </w:r>
      <w:r w:rsidRPr="00C63D63">
        <w:rPr>
          <w:rFonts w:ascii="Arial" w:hAnsi="Arial" w:cs="Arial"/>
        </w:rPr>
        <w:t xml:space="preserve"> make to the life of the School. Good discipline is an essential pre requisite for good learning. No matter the extent or nature of challenging behaviour, it is a barrier to learning and teaching for the individual concerned and for their peers.  At Heaton School, we believe that each child has a right to the best education which can be provided in a partnership between school, parents and the community. We therefore aim, through strong, consistent and fair management of pupil behaviour, to establish a happy, secure and purposeful environment in which each child may develop his or her full potential. A key factor in achieving this good learning environment is ensuring that all students are given the support to develop appropriate behaviour for learning. This p</w:t>
      </w:r>
      <w:bookmarkStart w:id="0" w:name="_GoBack"/>
      <w:bookmarkEnd w:id="0"/>
      <w:r w:rsidRPr="00C63D63">
        <w:rPr>
          <w:rFonts w:ascii="Arial" w:hAnsi="Arial" w:cs="Arial"/>
        </w:rPr>
        <w:t>olicy is based on promoting the use of praise and the celebration of good behaviour.</w:t>
      </w:r>
      <w:r w:rsidR="00B632A1" w:rsidRPr="00C63D63">
        <w:rPr>
          <w:rFonts w:ascii="Arial" w:hAnsi="Arial" w:cs="Arial"/>
        </w:rPr>
        <w:t xml:space="preserve"> This is led by the schools Behaviour lead alongside the SLT.</w:t>
      </w:r>
    </w:p>
    <w:p w:rsidR="006E3501" w:rsidRPr="00B632A1" w:rsidRDefault="006E3501" w:rsidP="00B632A1">
      <w:pPr>
        <w:pStyle w:val="BodyText1"/>
        <w:jc w:val="left"/>
        <w:rPr>
          <w:color w:val="auto"/>
          <w:sz w:val="24"/>
          <w:szCs w:val="24"/>
        </w:rPr>
      </w:pPr>
    </w:p>
    <w:p w:rsidR="00883D7F" w:rsidRPr="00B632A1" w:rsidRDefault="00883D7F" w:rsidP="00B632A1">
      <w:pPr>
        <w:pStyle w:val="BodyText1"/>
        <w:jc w:val="left"/>
        <w:rPr>
          <w:color w:val="auto"/>
          <w:sz w:val="24"/>
          <w:szCs w:val="24"/>
        </w:rPr>
      </w:pPr>
      <w:r w:rsidRPr="00B632A1">
        <w:rPr>
          <w:color w:val="auto"/>
          <w:sz w:val="24"/>
          <w:szCs w:val="24"/>
        </w:rPr>
        <w:t>Heaton School means wherever the curriculum takes place i.e. in the building, in inclusive settings, in the community as a whole, and in any other curriculum context.</w:t>
      </w:r>
    </w:p>
    <w:p w:rsidR="006E3501" w:rsidRPr="00B632A1" w:rsidRDefault="006E3501" w:rsidP="00B632A1">
      <w:pPr>
        <w:pStyle w:val="BodyText1"/>
        <w:jc w:val="left"/>
        <w:rPr>
          <w:color w:val="auto"/>
          <w:sz w:val="24"/>
          <w:szCs w:val="24"/>
        </w:rPr>
      </w:pPr>
    </w:p>
    <w:p w:rsidR="006E3501" w:rsidRPr="00B632A1" w:rsidRDefault="00286A51" w:rsidP="00B632A1">
      <w:pPr>
        <w:pStyle w:val="BodyText1"/>
        <w:jc w:val="left"/>
        <w:rPr>
          <w:color w:val="auto"/>
          <w:sz w:val="24"/>
          <w:szCs w:val="24"/>
        </w:rPr>
      </w:pPr>
      <w:r>
        <w:rPr>
          <w:b/>
          <w:bCs/>
          <w:color w:val="auto"/>
          <w:sz w:val="24"/>
          <w:szCs w:val="24"/>
          <w:u w:val="single"/>
        </w:rPr>
        <w:t>Behaviour management</w:t>
      </w:r>
    </w:p>
    <w:p w:rsidR="006E3501" w:rsidRPr="00B632A1" w:rsidRDefault="006E3501" w:rsidP="00B632A1">
      <w:pPr>
        <w:pStyle w:val="BodyText1"/>
        <w:jc w:val="left"/>
        <w:rPr>
          <w:color w:val="auto"/>
          <w:sz w:val="24"/>
          <w:szCs w:val="24"/>
        </w:rPr>
      </w:pPr>
    </w:p>
    <w:p w:rsidR="00286A51" w:rsidRDefault="006E3501" w:rsidP="00B632A1">
      <w:pPr>
        <w:pStyle w:val="BodyText1"/>
        <w:jc w:val="left"/>
        <w:rPr>
          <w:color w:val="auto"/>
          <w:sz w:val="24"/>
          <w:szCs w:val="24"/>
        </w:rPr>
      </w:pPr>
      <w:r w:rsidRPr="00B632A1">
        <w:rPr>
          <w:color w:val="auto"/>
          <w:sz w:val="24"/>
          <w:szCs w:val="24"/>
        </w:rPr>
        <w:t xml:space="preserve">Heaton School has high expectations of its </w:t>
      </w:r>
      <w:r w:rsidR="00286A51">
        <w:rPr>
          <w:color w:val="auto"/>
          <w:sz w:val="24"/>
          <w:szCs w:val="24"/>
        </w:rPr>
        <w:t>students</w:t>
      </w:r>
      <w:r w:rsidRPr="00B632A1">
        <w:rPr>
          <w:color w:val="auto"/>
          <w:sz w:val="24"/>
          <w:szCs w:val="24"/>
        </w:rPr>
        <w:t xml:space="preserve">. </w:t>
      </w:r>
      <w:r w:rsidR="00286A51">
        <w:rPr>
          <w:color w:val="auto"/>
          <w:sz w:val="24"/>
          <w:szCs w:val="24"/>
        </w:rPr>
        <w:t>Students</w:t>
      </w:r>
      <w:r w:rsidRPr="00B632A1">
        <w:rPr>
          <w:color w:val="auto"/>
          <w:sz w:val="24"/>
          <w:szCs w:val="24"/>
        </w:rPr>
        <w:t xml:space="preserve"> are more likely to be included in all aspects of community life if they display appropriate behaviour in relation to their chronological age, and the contextual situation. They also need skills to demonstrate appropriate behaviour, most importantly communication skills, and they need to be confident and happy in what they do. Our curriculum is based on this premise. </w:t>
      </w:r>
    </w:p>
    <w:p w:rsidR="00286A51" w:rsidRDefault="00286A51" w:rsidP="00B632A1">
      <w:pPr>
        <w:pStyle w:val="BodyText1"/>
        <w:jc w:val="left"/>
        <w:rPr>
          <w:color w:val="auto"/>
          <w:sz w:val="24"/>
          <w:szCs w:val="24"/>
        </w:rPr>
      </w:pPr>
    </w:p>
    <w:p w:rsidR="00286A51" w:rsidRDefault="00286A51" w:rsidP="00B632A1">
      <w:pPr>
        <w:pStyle w:val="BodyText1"/>
        <w:jc w:val="left"/>
        <w:rPr>
          <w:color w:val="auto"/>
          <w:sz w:val="24"/>
          <w:szCs w:val="24"/>
        </w:rPr>
      </w:pPr>
      <w:r>
        <w:rPr>
          <w:sz w:val="24"/>
          <w:szCs w:val="24"/>
        </w:rPr>
        <w:t xml:space="preserve">The area will be led by the Behaviour lead who will oversee strategies and initiatives across the whole school, behaviour will be managed through </w:t>
      </w:r>
      <w:r w:rsidRPr="00B632A1">
        <w:rPr>
          <w:sz w:val="24"/>
          <w:szCs w:val="24"/>
        </w:rPr>
        <w:t xml:space="preserve">individual behaviour management </w:t>
      </w:r>
      <w:r>
        <w:rPr>
          <w:sz w:val="24"/>
          <w:szCs w:val="24"/>
        </w:rPr>
        <w:t>plans and interventions</w:t>
      </w:r>
      <w:r w:rsidRPr="00B632A1">
        <w:rPr>
          <w:sz w:val="24"/>
          <w:szCs w:val="24"/>
        </w:rPr>
        <w:t>, t</w:t>
      </w:r>
      <w:r>
        <w:rPr>
          <w:sz w:val="24"/>
          <w:szCs w:val="24"/>
        </w:rPr>
        <w:t xml:space="preserve">hrough a whole school approach, </w:t>
      </w:r>
      <w:r w:rsidRPr="00B632A1">
        <w:rPr>
          <w:sz w:val="24"/>
          <w:szCs w:val="24"/>
        </w:rPr>
        <w:t>supported by appropriate training for staff</w:t>
      </w:r>
      <w:r>
        <w:rPr>
          <w:sz w:val="24"/>
          <w:szCs w:val="24"/>
        </w:rPr>
        <w:t>.</w:t>
      </w:r>
    </w:p>
    <w:p w:rsidR="00286A51" w:rsidRDefault="00286A51" w:rsidP="00B632A1">
      <w:pPr>
        <w:pStyle w:val="BodyText1"/>
        <w:jc w:val="left"/>
        <w:rPr>
          <w:color w:val="auto"/>
          <w:sz w:val="24"/>
          <w:szCs w:val="24"/>
        </w:rPr>
      </w:pPr>
    </w:p>
    <w:p w:rsidR="00286A51" w:rsidRDefault="006E3501" w:rsidP="00B632A1">
      <w:pPr>
        <w:pStyle w:val="BodyText1"/>
        <w:jc w:val="left"/>
        <w:rPr>
          <w:color w:val="auto"/>
          <w:sz w:val="24"/>
          <w:szCs w:val="24"/>
        </w:rPr>
      </w:pPr>
      <w:r w:rsidRPr="00B632A1">
        <w:rPr>
          <w:color w:val="auto"/>
          <w:sz w:val="24"/>
          <w:szCs w:val="24"/>
        </w:rPr>
        <w:t xml:space="preserve">Some </w:t>
      </w:r>
      <w:r w:rsidR="00286A51">
        <w:rPr>
          <w:color w:val="auto"/>
          <w:sz w:val="24"/>
          <w:szCs w:val="24"/>
        </w:rPr>
        <w:t>students</w:t>
      </w:r>
      <w:r w:rsidRPr="00B632A1">
        <w:rPr>
          <w:color w:val="auto"/>
          <w:sz w:val="24"/>
          <w:szCs w:val="24"/>
        </w:rPr>
        <w:t xml:space="preserve"> at Heaton School demonstrate inappropriate behaviour within some or all contexts. This may be anti-social, disruptive, sexual, aggressive or disturbed in nature. It may be inappropriate to their chronological age, or appear unusual and bizarre. The key to dealing with such behaviour is understanding : understanding of the pupil’s learning, disability, of their relationships, of our own attitudes and of the social context in which the pupil and others live. There may be a </w:t>
      </w:r>
      <w:r w:rsidR="00286A51">
        <w:rPr>
          <w:color w:val="auto"/>
          <w:sz w:val="24"/>
          <w:szCs w:val="24"/>
        </w:rPr>
        <w:t>complex and varied number of elements that have a bearing on a student’s behaviour, all of which need to be considered holistically in order to provide appropriate interventions.</w:t>
      </w:r>
    </w:p>
    <w:p w:rsidR="00286A51" w:rsidRDefault="00286A51" w:rsidP="00B632A1">
      <w:pPr>
        <w:pStyle w:val="BodyText1"/>
        <w:jc w:val="left"/>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B632A1" w:rsidRDefault="00B632A1" w:rsidP="006E3501">
      <w:pPr>
        <w:pStyle w:val="BodyText1"/>
        <w:rPr>
          <w:color w:val="auto"/>
          <w:sz w:val="24"/>
          <w:szCs w:val="24"/>
        </w:rPr>
      </w:pPr>
      <w:r>
        <w:rPr>
          <w:color w:val="auto"/>
          <w:sz w:val="24"/>
          <w:szCs w:val="24"/>
        </w:rPr>
        <w:t>At Heaton School we actively promote Positive Behaviour Support (PBS) through all we do.</w:t>
      </w:r>
    </w:p>
    <w:p w:rsidR="00E05172" w:rsidRDefault="00E05172" w:rsidP="006E3501">
      <w:pPr>
        <w:pStyle w:val="BodyText1"/>
        <w:rPr>
          <w:color w:val="auto"/>
          <w:sz w:val="24"/>
          <w:szCs w:val="24"/>
        </w:rPr>
      </w:pPr>
    </w:p>
    <w:p w:rsidR="00175E6C" w:rsidRDefault="00E05172" w:rsidP="006E3501">
      <w:pPr>
        <w:pStyle w:val="BodyText1"/>
        <w:rPr>
          <w:color w:val="auto"/>
          <w:sz w:val="24"/>
          <w:szCs w:val="24"/>
        </w:rPr>
      </w:pPr>
      <w:r>
        <w:rPr>
          <w:color w:val="auto"/>
          <w:sz w:val="24"/>
          <w:szCs w:val="24"/>
        </w:rPr>
        <w:t xml:space="preserve">At Heaton School we provide a </w:t>
      </w:r>
      <w:r w:rsidR="00175E6C">
        <w:rPr>
          <w:color w:val="auto"/>
          <w:sz w:val="24"/>
          <w:szCs w:val="24"/>
        </w:rPr>
        <w:t xml:space="preserve">Behaviour Support across school with individuals having direct referral to the Behaviour Intervention Team led by Steve Ivey when needed. These students </w:t>
      </w:r>
      <w:r>
        <w:rPr>
          <w:color w:val="auto"/>
          <w:sz w:val="24"/>
          <w:szCs w:val="24"/>
        </w:rPr>
        <w:t>require addition</w:t>
      </w:r>
      <w:r w:rsidR="00175E6C">
        <w:rPr>
          <w:color w:val="auto"/>
          <w:sz w:val="24"/>
          <w:szCs w:val="24"/>
        </w:rPr>
        <w:t>al</w:t>
      </w:r>
      <w:r>
        <w:rPr>
          <w:color w:val="auto"/>
          <w:sz w:val="24"/>
          <w:szCs w:val="24"/>
        </w:rPr>
        <w:t xml:space="preserve"> support to manage their behaviour around school. This provision is </w:t>
      </w:r>
      <w:r w:rsidR="00E646E2">
        <w:rPr>
          <w:color w:val="auto"/>
          <w:sz w:val="24"/>
          <w:szCs w:val="24"/>
        </w:rPr>
        <w:t>led</w:t>
      </w:r>
      <w:r>
        <w:rPr>
          <w:color w:val="auto"/>
          <w:sz w:val="24"/>
          <w:szCs w:val="24"/>
        </w:rPr>
        <w:t xml:space="preserve"> by the behaviour lead and aims to allow </w:t>
      </w:r>
      <w:r w:rsidR="00E646E2">
        <w:rPr>
          <w:color w:val="auto"/>
          <w:sz w:val="24"/>
          <w:szCs w:val="24"/>
        </w:rPr>
        <w:t>students</w:t>
      </w:r>
      <w:r>
        <w:rPr>
          <w:color w:val="auto"/>
          <w:sz w:val="24"/>
          <w:szCs w:val="24"/>
        </w:rPr>
        <w:t xml:space="preserve"> </w:t>
      </w:r>
      <w:r w:rsidR="00E646E2">
        <w:rPr>
          <w:color w:val="auto"/>
          <w:sz w:val="24"/>
          <w:szCs w:val="24"/>
        </w:rPr>
        <w:t>promote participation and inclusion across the curriculum</w:t>
      </w:r>
      <w:r w:rsidR="00175E6C">
        <w:rPr>
          <w:color w:val="auto"/>
          <w:sz w:val="24"/>
          <w:szCs w:val="24"/>
        </w:rPr>
        <w:t xml:space="preserve"> as part of a class with access to quiet areas when needed.</w:t>
      </w:r>
    </w:p>
    <w:p w:rsidR="00286A51" w:rsidRDefault="00286A51" w:rsidP="006E3501">
      <w:pPr>
        <w:pStyle w:val="BodyText1"/>
        <w:rPr>
          <w:color w:val="auto"/>
          <w:sz w:val="24"/>
          <w:szCs w:val="24"/>
        </w:rPr>
      </w:pPr>
    </w:p>
    <w:p w:rsidR="006E3501" w:rsidRPr="00B632A1" w:rsidRDefault="006E3501" w:rsidP="006E3501">
      <w:pPr>
        <w:pStyle w:val="BodyText1"/>
        <w:rPr>
          <w:color w:val="auto"/>
          <w:sz w:val="24"/>
          <w:szCs w:val="24"/>
        </w:rPr>
      </w:pPr>
      <w:r w:rsidRPr="00B632A1">
        <w:rPr>
          <w:color w:val="auto"/>
          <w:sz w:val="24"/>
          <w:szCs w:val="24"/>
        </w:rPr>
        <w:t xml:space="preserve">Occasionally </w:t>
      </w:r>
      <w:r w:rsidR="00286A51">
        <w:rPr>
          <w:color w:val="auto"/>
          <w:sz w:val="24"/>
          <w:szCs w:val="24"/>
        </w:rPr>
        <w:t>students</w:t>
      </w:r>
      <w:r w:rsidRPr="00B632A1">
        <w:rPr>
          <w:color w:val="auto"/>
          <w:sz w:val="24"/>
          <w:szCs w:val="24"/>
        </w:rPr>
        <w:t xml:space="preserve"> demonstrate aggressive behaviour towards staff and/or other </w:t>
      </w:r>
      <w:r w:rsidR="00286A51">
        <w:rPr>
          <w:color w:val="auto"/>
          <w:sz w:val="24"/>
          <w:szCs w:val="24"/>
        </w:rPr>
        <w:t>students</w:t>
      </w:r>
      <w:r w:rsidRPr="00B632A1">
        <w:rPr>
          <w:color w:val="auto"/>
          <w:sz w:val="24"/>
          <w:szCs w:val="24"/>
        </w:rPr>
        <w:t>. Everything will be done to determine the reason for this behaviour, and to deal with it by exploring the usual methods of care and control.</w:t>
      </w:r>
      <w:r w:rsidR="00B632A1">
        <w:rPr>
          <w:color w:val="auto"/>
          <w:sz w:val="24"/>
          <w:szCs w:val="24"/>
        </w:rPr>
        <w:t xml:space="preserve"> </w:t>
      </w:r>
      <w:r w:rsidRPr="00B632A1">
        <w:rPr>
          <w:color w:val="auto"/>
          <w:sz w:val="24"/>
          <w:szCs w:val="24"/>
        </w:rPr>
        <w:t xml:space="preserve">However Heaton School is unable to provide for </w:t>
      </w:r>
      <w:r w:rsidR="00286A51">
        <w:rPr>
          <w:color w:val="auto"/>
          <w:sz w:val="24"/>
          <w:szCs w:val="24"/>
        </w:rPr>
        <w:t>students</w:t>
      </w:r>
      <w:r w:rsidRPr="00B632A1">
        <w:rPr>
          <w:color w:val="auto"/>
          <w:sz w:val="24"/>
          <w:szCs w:val="24"/>
        </w:rPr>
        <w:t xml:space="preserve"> who consistently pose a serious physical threat to other students and staff, and who do not respond to an Individual Behaviour Management plan with appropriate resources. This is especially important since we have some very vulnerable </w:t>
      </w:r>
      <w:r w:rsidR="00286A51">
        <w:rPr>
          <w:color w:val="auto"/>
          <w:sz w:val="24"/>
          <w:szCs w:val="24"/>
        </w:rPr>
        <w:t>students</w:t>
      </w:r>
      <w:r w:rsidRPr="00B632A1">
        <w:rPr>
          <w:color w:val="auto"/>
          <w:sz w:val="24"/>
          <w:szCs w:val="24"/>
        </w:rPr>
        <w:t xml:space="preserve"> in school. In the event of a pupil’s behaviour becoming, or threatening to become a serious, ongoing threat to the safety of others, the Headteacher will initiate discussions with parents, the LEA and other appropriate agencies. On rare occasions the pupil may need to be excluded for a fixed period, to enable these discussions to take place, and a resolution to be found.</w:t>
      </w: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r w:rsidRPr="00B632A1">
        <w:rPr>
          <w:color w:val="auto"/>
          <w:sz w:val="24"/>
          <w:szCs w:val="24"/>
        </w:rPr>
        <w:t>The school aims to:</w:t>
      </w:r>
    </w:p>
    <w:p w:rsidR="00883D7F" w:rsidRPr="00B632A1" w:rsidRDefault="007C127F" w:rsidP="00883D7F">
      <w:pPr>
        <w:pStyle w:val="BodyText1"/>
        <w:numPr>
          <w:ilvl w:val="0"/>
          <w:numId w:val="18"/>
        </w:numPr>
        <w:tabs>
          <w:tab w:val="clear" w:pos="1134"/>
        </w:tabs>
        <w:ind w:left="360"/>
        <w:rPr>
          <w:sz w:val="24"/>
          <w:szCs w:val="24"/>
        </w:rPr>
      </w:pPr>
      <w:r w:rsidRPr="00B632A1">
        <w:rPr>
          <w:b/>
          <w:bCs/>
          <w:sz w:val="24"/>
          <w:szCs w:val="24"/>
        </w:rPr>
        <w:t>P</w:t>
      </w:r>
      <w:r w:rsidR="006E3501" w:rsidRPr="00B632A1">
        <w:rPr>
          <w:b/>
          <w:bCs/>
          <w:sz w:val="24"/>
          <w:szCs w:val="24"/>
        </w:rPr>
        <w:t>romote self-</w:t>
      </w:r>
      <w:r w:rsidR="00286A51">
        <w:rPr>
          <w:b/>
          <w:bCs/>
          <w:sz w:val="24"/>
          <w:szCs w:val="24"/>
        </w:rPr>
        <w:t>management</w:t>
      </w:r>
    </w:p>
    <w:p w:rsidR="006E3501" w:rsidRPr="00B632A1" w:rsidRDefault="006E3501" w:rsidP="00883D7F">
      <w:pPr>
        <w:pStyle w:val="BodyText1"/>
        <w:tabs>
          <w:tab w:val="clear" w:pos="1134"/>
        </w:tabs>
        <w:ind w:left="360"/>
        <w:rPr>
          <w:sz w:val="24"/>
          <w:szCs w:val="24"/>
        </w:rPr>
      </w:pPr>
      <w:r w:rsidRPr="00B632A1">
        <w:rPr>
          <w:sz w:val="24"/>
          <w:szCs w:val="24"/>
        </w:rPr>
        <w:t xml:space="preserve">Even </w:t>
      </w:r>
      <w:r w:rsidR="00286A51">
        <w:rPr>
          <w:sz w:val="24"/>
          <w:szCs w:val="24"/>
        </w:rPr>
        <w:t>students</w:t>
      </w:r>
      <w:r w:rsidRPr="00B632A1">
        <w:rPr>
          <w:sz w:val="24"/>
          <w:szCs w:val="24"/>
        </w:rPr>
        <w:t xml:space="preserve"> with severe difficulties in language and understanding can be encouraged to control their own behaviour and develop alternative positive </w:t>
      </w:r>
      <w:r w:rsidR="00B632A1" w:rsidRPr="00B632A1">
        <w:rPr>
          <w:sz w:val="24"/>
          <w:szCs w:val="24"/>
        </w:rPr>
        <w:t>behaviour</w:t>
      </w:r>
    </w:p>
    <w:p w:rsidR="006E3501" w:rsidRPr="00B632A1" w:rsidRDefault="007C127F" w:rsidP="00883D7F">
      <w:pPr>
        <w:pStyle w:val="Indent10"/>
        <w:numPr>
          <w:ilvl w:val="0"/>
          <w:numId w:val="18"/>
        </w:numPr>
        <w:ind w:left="360"/>
        <w:rPr>
          <w:b/>
          <w:bCs/>
          <w:sz w:val="24"/>
          <w:szCs w:val="24"/>
        </w:rPr>
      </w:pPr>
      <w:r w:rsidRPr="00B632A1">
        <w:rPr>
          <w:b/>
          <w:bCs/>
          <w:sz w:val="24"/>
          <w:szCs w:val="24"/>
        </w:rPr>
        <w:t>E</w:t>
      </w:r>
      <w:r w:rsidR="006E3501" w:rsidRPr="00B632A1">
        <w:rPr>
          <w:b/>
          <w:bCs/>
          <w:sz w:val="24"/>
          <w:szCs w:val="24"/>
        </w:rPr>
        <w:t xml:space="preserve">ncourage </w:t>
      </w:r>
      <w:r w:rsidR="00286A51">
        <w:rPr>
          <w:b/>
          <w:bCs/>
          <w:sz w:val="24"/>
          <w:szCs w:val="24"/>
        </w:rPr>
        <w:t>positive</w:t>
      </w:r>
      <w:r w:rsidR="006E3501" w:rsidRPr="00B632A1">
        <w:rPr>
          <w:b/>
          <w:bCs/>
          <w:sz w:val="24"/>
          <w:szCs w:val="24"/>
        </w:rPr>
        <w:t xml:space="preserve"> behaviour and respect</w:t>
      </w:r>
    </w:p>
    <w:p w:rsidR="006E3501" w:rsidRPr="00B632A1" w:rsidRDefault="006E3501" w:rsidP="007C127F">
      <w:pPr>
        <w:pStyle w:val="Indent10"/>
        <w:ind w:left="360"/>
        <w:rPr>
          <w:sz w:val="24"/>
          <w:szCs w:val="24"/>
        </w:rPr>
      </w:pPr>
      <w:r w:rsidRPr="00B632A1">
        <w:rPr>
          <w:sz w:val="24"/>
          <w:szCs w:val="24"/>
        </w:rPr>
        <w:t xml:space="preserve">Bullying is not acceptable, including intimidation, name calling, being ‘over-friendly’, coercion, emotional abuse and aggression. </w:t>
      </w:r>
      <w:r w:rsidR="00286A51">
        <w:rPr>
          <w:sz w:val="24"/>
          <w:szCs w:val="24"/>
        </w:rPr>
        <w:t>Students</w:t>
      </w:r>
      <w:r w:rsidRPr="00B632A1">
        <w:rPr>
          <w:sz w:val="24"/>
          <w:szCs w:val="24"/>
        </w:rPr>
        <w:t xml:space="preserve"> are encouraged to protect themselves and each other by telling staff when incidents are threatened or occurring. Racial Abuse is, likewise, not tolerated and is further discussed in Heaton School Racial Equality Policy.</w:t>
      </w:r>
    </w:p>
    <w:p w:rsidR="006E3501" w:rsidRPr="00B632A1" w:rsidRDefault="007C127F" w:rsidP="00883D7F">
      <w:pPr>
        <w:pStyle w:val="Indent10"/>
        <w:numPr>
          <w:ilvl w:val="0"/>
          <w:numId w:val="18"/>
        </w:numPr>
        <w:ind w:left="360"/>
        <w:rPr>
          <w:b/>
          <w:bCs/>
          <w:sz w:val="24"/>
          <w:szCs w:val="24"/>
        </w:rPr>
      </w:pPr>
      <w:r w:rsidRPr="00B632A1">
        <w:rPr>
          <w:b/>
          <w:bCs/>
          <w:sz w:val="24"/>
          <w:szCs w:val="24"/>
        </w:rPr>
        <w:t>Ensure</w:t>
      </w:r>
      <w:r w:rsidR="006E3501" w:rsidRPr="00B632A1">
        <w:rPr>
          <w:b/>
          <w:bCs/>
          <w:sz w:val="24"/>
          <w:szCs w:val="24"/>
        </w:rPr>
        <w:t xml:space="preserve"> standards of behaviour are acceptable </w:t>
      </w:r>
    </w:p>
    <w:p w:rsidR="006E3501" w:rsidRPr="00B632A1" w:rsidRDefault="006E3501" w:rsidP="007C127F">
      <w:pPr>
        <w:pStyle w:val="Indent10"/>
        <w:ind w:left="360"/>
        <w:rPr>
          <w:sz w:val="24"/>
          <w:szCs w:val="24"/>
        </w:rPr>
      </w:pPr>
      <w:r w:rsidRPr="00B632A1">
        <w:rPr>
          <w:sz w:val="24"/>
          <w:szCs w:val="24"/>
        </w:rPr>
        <w:t xml:space="preserve">Standards will be maintained throughout school, although it is accepted that our </w:t>
      </w:r>
      <w:r w:rsidR="00286A51">
        <w:rPr>
          <w:sz w:val="24"/>
          <w:szCs w:val="24"/>
        </w:rPr>
        <w:t>students</w:t>
      </w:r>
      <w:r w:rsidRPr="00B632A1">
        <w:rPr>
          <w:sz w:val="24"/>
          <w:szCs w:val="24"/>
        </w:rPr>
        <w:t xml:space="preserve"> may have difficulties in learning acceptable standards and may need differentiated approaches to help them learn. Our </w:t>
      </w:r>
      <w:r w:rsidRPr="00B632A1">
        <w:rPr>
          <w:b/>
          <w:sz w:val="24"/>
          <w:szCs w:val="24"/>
        </w:rPr>
        <w:t>school rules</w:t>
      </w:r>
      <w:r w:rsidRPr="00B632A1">
        <w:rPr>
          <w:sz w:val="24"/>
          <w:szCs w:val="24"/>
        </w:rPr>
        <w:t xml:space="preserve"> have both positive </w:t>
      </w:r>
      <w:r w:rsidRPr="00B632A1">
        <w:rPr>
          <w:sz w:val="24"/>
          <w:szCs w:val="24"/>
        </w:rPr>
        <w:lastRenderedPageBreak/>
        <w:t>and negative frameworks that are:</w:t>
      </w:r>
    </w:p>
    <w:p w:rsidR="007C127F" w:rsidRPr="00B632A1" w:rsidRDefault="007C127F" w:rsidP="007C127F">
      <w:pPr>
        <w:pStyle w:val="Indent10"/>
        <w:ind w:left="360"/>
        <w:rPr>
          <w:sz w:val="24"/>
          <w:szCs w:val="24"/>
        </w:rPr>
      </w:pPr>
    </w:p>
    <w:p w:rsidR="007C127F" w:rsidRPr="00B632A1" w:rsidRDefault="00D36AB2" w:rsidP="007C127F">
      <w:pPr>
        <w:pStyle w:val="BodyText1"/>
        <w:numPr>
          <w:ilvl w:val="0"/>
          <w:numId w:val="19"/>
        </w:numPr>
        <w:rPr>
          <w:color w:val="auto"/>
          <w:sz w:val="24"/>
          <w:szCs w:val="24"/>
        </w:rPr>
      </w:pPr>
      <w:r>
        <w:rPr>
          <w:color w:val="auto"/>
          <w:sz w:val="24"/>
          <w:szCs w:val="24"/>
        </w:rPr>
        <w:t>NO BULLYING</w:t>
      </w:r>
    </w:p>
    <w:p w:rsidR="007C127F" w:rsidRPr="00B632A1" w:rsidRDefault="00D36AB2" w:rsidP="007C127F">
      <w:pPr>
        <w:pStyle w:val="BodyText1"/>
        <w:numPr>
          <w:ilvl w:val="0"/>
          <w:numId w:val="19"/>
        </w:numPr>
        <w:rPr>
          <w:color w:val="auto"/>
          <w:sz w:val="24"/>
          <w:szCs w:val="24"/>
        </w:rPr>
      </w:pPr>
      <w:r>
        <w:rPr>
          <w:color w:val="auto"/>
          <w:sz w:val="24"/>
          <w:szCs w:val="24"/>
        </w:rPr>
        <w:t xml:space="preserve">NO HURTING </w:t>
      </w:r>
    </w:p>
    <w:p w:rsidR="007C127F" w:rsidRPr="00B632A1" w:rsidRDefault="006E3501" w:rsidP="007C127F">
      <w:pPr>
        <w:pStyle w:val="BodyText1"/>
        <w:numPr>
          <w:ilvl w:val="0"/>
          <w:numId w:val="19"/>
        </w:numPr>
        <w:rPr>
          <w:color w:val="auto"/>
          <w:sz w:val="24"/>
          <w:szCs w:val="24"/>
        </w:rPr>
      </w:pPr>
      <w:r w:rsidRPr="00B632A1">
        <w:rPr>
          <w:color w:val="auto"/>
          <w:sz w:val="24"/>
          <w:szCs w:val="24"/>
        </w:rPr>
        <w:t>DON’T BREAK THINGS</w:t>
      </w:r>
    </w:p>
    <w:p w:rsidR="007C127F" w:rsidRPr="00B632A1" w:rsidRDefault="006E3501" w:rsidP="007C127F">
      <w:pPr>
        <w:pStyle w:val="BodyText1"/>
        <w:numPr>
          <w:ilvl w:val="0"/>
          <w:numId w:val="19"/>
        </w:numPr>
        <w:rPr>
          <w:color w:val="auto"/>
          <w:sz w:val="24"/>
          <w:szCs w:val="24"/>
        </w:rPr>
      </w:pPr>
      <w:r w:rsidRPr="00B632A1">
        <w:rPr>
          <w:color w:val="auto"/>
          <w:sz w:val="24"/>
          <w:szCs w:val="24"/>
        </w:rPr>
        <w:t>NO SWEARING</w:t>
      </w:r>
    </w:p>
    <w:p w:rsidR="006E3501" w:rsidRPr="00B632A1" w:rsidRDefault="00D36AB2" w:rsidP="007C127F">
      <w:pPr>
        <w:pStyle w:val="BodyText1"/>
        <w:numPr>
          <w:ilvl w:val="0"/>
          <w:numId w:val="19"/>
        </w:numPr>
        <w:rPr>
          <w:color w:val="auto"/>
          <w:sz w:val="24"/>
          <w:szCs w:val="24"/>
        </w:rPr>
      </w:pPr>
      <w:r>
        <w:rPr>
          <w:color w:val="auto"/>
          <w:sz w:val="24"/>
          <w:szCs w:val="24"/>
        </w:rPr>
        <w:t>NO SHOUTING</w:t>
      </w:r>
    </w:p>
    <w:p w:rsidR="007C127F" w:rsidRPr="00B632A1" w:rsidRDefault="00D36AB2" w:rsidP="007C127F">
      <w:pPr>
        <w:pStyle w:val="BodyText1"/>
        <w:numPr>
          <w:ilvl w:val="0"/>
          <w:numId w:val="19"/>
        </w:numPr>
        <w:rPr>
          <w:color w:val="auto"/>
          <w:sz w:val="24"/>
          <w:szCs w:val="24"/>
        </w:rPr>
      </w:pPr>
      <w:r>
        <w:rPr>
          <w:color w:val="auto"/>
          <w:sz w:val="24"/>
          <w:szCs w:val="24"/>
        </w:rPr>
        <w:t>KIND HANDS</w:t>
      </w:r>
    </w:p>
    <w:p w:rsidR="007C127F" w:rsidRPr="00B632A1" w:rsidRDefault="00D36AB2" w:rsidP="007C127F">
      <w:pPr>
        <w:pStyle w:val="BodyText1"/>
        <w:numPr>
          <w:ilvl w:val="0"/>
          <w:numId w:val="19"/>
        </w:numPr>
        <w:rPr>
          <w:color w:val="auto"/>
          <w:sz w:val="24"/>
          <w:szCs w:val="24"/>
        </w:rPr>
      </w:pPr>
      <w:r>
        <w:rPr>
          <w:color w:val="auto"/>
          <w:sz w:val="24"/>
          <w:szCs w:val="24"/>
        </w:rPr>
        <w:t>GIVE OTHERS SPACE</w:t>
      </w:r>
    </w:p>
    <w:p w:rsidR="007C127F" w:rsidRPr="00B632A1" w:rsidRDefault="006E3501" w:rsidP="007C127F">
      <w:pPr>
        <w:pStyle w:val="BodyText1"/>
        <w:numPr>
          <w:ilvl w:val="0"/>
          <w:numId w:val="19"/>
        </w:numPr>
        <w:rPr>
          <w:color w:val="auto"/>
          <w:sz w:val="24"/>
          <w:szCs w:val="24"/>
        </w:rPr>
      </w:pPr>
      <w:r w:rsidRPr="00B632A1">
        <w:rPr>
          <w:color w:val="auto"/>
          <w:sz w:val="24"/>
          <w:szCs w:val="24"/>
        </w:rPr>
        <w:t xml:space="preserve">LISTEN TO FRIENDS AND </w:t>
      </w:r>
      <w:r w:rsidR="00D36AB2">
        <w:rPr>
          <w:color w:val="auto"/>
          <w:sz w:val="24"/>
          <w:szCs w:val="24"/>
        </w:rPr>
        <w:t>STAFF</w:t>
      </w:r>
    </w:p>
    <w:p w:rsidR="007C127F" w:rsidRPr="00B632A1" w:rsidRDefault="007C127F" w:rsidP="007C127F">
      <w:pPr>
        <w:pStyle w:val="BodyText1"/>
        <w:numPr>
          <w:ilvl w:val="0"/>
          <w:numId w:val="19"/>
        </w:numPr>
        <w:rPr>
          <w:color w:val="auto"/>
          <w:sz w:val="24"/>
          <w:szCs w:val="24"/>
        </w:rPr>
      </w:pPr>
      <w:r w:rsidRPr="00B632A1">
        <w:rPr>
          <w:color w:val="auto"/>
          <w:sz w:val="24"/>
          <w:szCs w:val="24"/>
        </w:rPr>
        <w:t>ASK F</w:t>
      </w:r>
      <w:r w:rsidR="00286A51">
        <w:rPr>
          <w:color w:val="auto"/>
          <w:sz w:val="24"/>
          <w:szCs w:val="24"/>
        </w:rPr>
        <w:t>OR</w:t>
      </w:r>
      <w:r w:rsidRPr="00B632A1">
        <w:rPr>
          <w:color w:val="auto"/>
          <w:sz w:val="24"/>
          <w:szCs w:val="24"/>
        </w:rPr>
        <w:t xml:space="preserve"> HELP</w:t>
      </w:r>
    </w:p>
    <w:p w:rsidR="007C127F" w:rsidRPr="00B632A1" w:rsidRDefault="006E3501" w:rsidP="007C127F">
      <w:pPr>
        <w:pStyle w:val="BodyText1"/>
        <w:numPr>
          <w:ilvl w:val="0"/>
          <w:numId w:val="19"/>
        </w:numPr>
        <w:rPr>
          <w:color w:val="auto"/>
          <w:sz w:val="24"/>
          <w:szCs w:val="24"/>
        </w:rPr>
      </w:pPr>
      <w:r w:rsidRPr="00B632A1">
        <w:rPr>
          <w:color w:val="auto"/>
          <w:sz w:val="24"/>
          <w:szCs w:val="24"/>
        </w:rPr>
        <w:t>TAKE PART</w:t>
      </w:r>
    </w:p>
    <w:p w:rsidR="007C127F" w:rsidRPr="00B632A1" w:rsidRDefault="006E3501" w:rsidP="007C127F">
      <w:pPr>
        <w:pStyle w:val="BodyText1"/>
        <w:numPr>
          <w:ilvl w:val="0"/>
          <w:numId w:val="19"/>
        </w:numPr>
        <w:rPr>
          <w:color w:val="auto"/>
          <w:sz w:val="24"/>
          <w:szCs w:val="24"/>
        </w:rPr>
      </w:pPr>
      <w:r w:rsidRPr="00B632A1">
        <w:rPr>
          <w:color w:val="auto"/>
          <w:sz w:val="24"/>
          <w:szCs w:val="24"/>
        </w:rPr>
        <w:t>TRY YOUR BEST</w:t>
      </w:r>
    </w:p>
    <w:p w:rsidR="007C127F" w:rsidRPr="00B632A1" w:rsidRDefault="006E3501" w:rsidP="007C127F">
      <w:pPr>
        <w:pStyle w:val="BodyText1"/>
        <w:numPr>
          <w:ilvl w:val="0"/>
          <w:numId w:val="19"/>
        </w:numPr>
        <w:rPr>
          <w:color w:val="auto"/>
          <w:sz w:val="24"/>
          <w:szCs w:val="24"/>
        </w:rPr>
      </w:pPr>
      <w:r w:rsidRPr="00B632A1">
        <w:rPr>
          <w:color w:val="auto"/>
          <w:sz w:val="24"/>
          <w:szCs w:val="24"/>
        </w:rPr>
        <w:t>LOOK AF</w:t>
      </w:r>
      <w:r w:rsidR="007C127F" w:rsidRPr="00B632A1">
        <w:rPr>
          <w:color w:val="auto"/>
          <w:sz w:val="24"/>
          <w:szCs w:val="24"/>
        </w:rPr>
        <w:t>TER SCHOOL AND YOUR BELONGINGS</w:t>
      </w:r>
    </w:p>
    <w:p w:rsidR="006E3501" w:rsidRPr="00B632A1" w:rsidRDefault="006E3501" w:rsidP="007C127F">
      <w:pPr>
        <w:pStyle w:val="BodyText1"/>
        <w:numPr>
          <w:ilvl w:val="0"/>
          <w:numId w:val="19"/>
        </w:numPr>
        <w:rPr>
          <w:color w:val="auto"/>
          <w:sz w:val="24"/>
          <w:szCs w:val="24"/>
        </w:rPr>
      </w:pPr>
      <w:r w:rsidRPr="00B632A1">
        <w:rPr>
          <w:color w:val="auto"/>
          <w:sz w:val="24"/>
          <w:szCs w:val="24"/>
        </w:rPr>
        <w:t xml:space="preserve">HAVE FUN WITH EACH OTHER </w:t>
      </w:r>
    </w:p>
    <w:p w:rsidR="006E3501" w:rsidRPr="00B632A1" w:rsidRDefault="006E3501" w:rsidP="00883D7F">
      <w:pPr>
        <w:pStyle w:val="BodyText1"/>
        <w:ind w:left="-360" w:firstLine="570"/>
        <w:rPr>
          <w:color w:val="auto"/>
          <w:sz w:val="24"/>
          <w:szCs w:val="24"/>
        </w:rPr>
      </w:pPr>
    </w:p>
    <w:p w:rsidR="004F4CC1" w:rsidRDefault="004F4CC1" w:rsidP="007C127F">
      <w:pPr>
        <w:pStyle w:val="Heading1"/>
        <w:rPr>
          <w:rFonts w:ascii="Arial" w:hAnsi="Arial" w:cs="Arial"/>
          <w:b w:val="0"/>
          <w:bCs w:val="0"/>
          <w:sz w:val="24"/>
          <w:szCs w:val="24"/>
          <w:lang w:val="en-US"/>
        </w:rPr>
      </w:pPr>
    </w:p>
    <w:p w:rsidR="007C127F" w:rsidRPr="004F4CC1" w:rsidRDefault="004F4CC1" w:rsidP="007C127F">
      <w:pPr>
        <w:pStyle w:val="Heading1"/>
        <w:rPr>
          <w:rFonts w:ascii="Arial" w:hAnsi="Arial" w:cs="Arial"/>
          <w:sz w:val="24"/>
          <w:szCs w:val="24"/>
          <w:u w:val="single"/>
        </w:rPr>
      </w:pPr>
      <w:r w:rsidRPr="004F4CC1">
        <w:rPr>
          <w:rFonts w:ascii="Arial" w:hAnsi="Arial" w:cs="Arial"/>
          <w:bCs w:val="0"/>
          <w:sz w:val="24"/>
          <w:szCs w:val="24"/>
          <w:u w:val="single"/>
        </w:rPr>
        <w:t>Guidelines for staff</w:t>
      </w:r>
    </w:p>
    <w:p w:rsidR="006E3501" w:rsidRPr="00B632A1" w:rsidRDefault="006E3501" w:rsidP="006E3501">
      <w:pPr>
        <w:pStyle w:val="Indent10"/>
        <w:ind w:left="0"/>
        <w:rPr>
          <w:b/>
          <w:bCs/>
          <w:sz w:val="24"/>
          <w:szCs w:val="24"/>
          <w:u w:val="single"/>
        </w:rPr>
      </w:pPr>
    </w:p>
    <w:p w:rsidR="006E3501" w:rsidRPr="00B632A1" w:rsidRDefault="006E3501" w:rsidP="006E3501">
      <w:pPr>
        <w:pStyle w:val="BodyText1"/>
        <w:rPr>
          <w:color w:val="auto"/>
          <w:sz w:val="24"/>
          <w:szCs w:val="24"/>
        </w:rPr>
      </w:pPr>
      <w:r w:rsidRPr="00B632A1">
        <w:rPr>
          <w:color w:val="auto"/>
          <w:sz w:val="24"/>
          <w:szCs w:val="24"/>
        </w:rPr>
        <w:t>We can only solve problems if we work together as a team. This includes parents</w:t>
      </w:r>
      <w:r w:rsidR="00D36AB2">
        <w:rPr>
          <w:color w:val="auto"/>
          <w:sz w:val="24"/>
          <w:szCs w:val="24"/>
        </w:rPr>
        <w:t xml:space="preserve"> </w:t>
      </w:r>
      <w:r w:rsidRPr="00B632A1">
        <w:rPr>
          <w:color w:val="auto"/>
          <w:sz w:val="24"/>
          <w:szCs w:val="24"/>
        </w:rPr>
        <w:t>/</w:t>
      </w:r>
      <w:r w:rsidR="00D36AB2">
        <w:rPr>
          <w:color w:val="auto"/>
          <w:sz w:val="24"/>
          <w:szCs w:val="24"/>
        </w:rPr>
        <w:t xml:space="preserve"> </w:t>
      </w:r>
      <w:r w:rsidRPr="00B632A1">
        <w:rPr>
          <w:color w:val="auto"/>
          <w:sz w:val="24"/>
          <w:szCs w:val="24"/>
        </w:rPr>
        <w:t>carers and the multi-disciplinary team that works at Heaton. There are also other professionals who may be able to help e.g.</w:t>
      </w:r>
    </w:p>
    <w:p w:rsidR="006E3501" w:rsidRPr="00B632A1" w:rsidRDefault="006E3501" w:rsidP="006E3501">
      <w:pPr>
        <w:pStyle w:val="BodyText1"/>
        <w:rPr>
          <w:color w:val="auto"/>
          <w:sz w:val="24"/>
          <w:szCs w:val="24"/>
        </w:rPr>
      </w:pPr>
    </w:p>
    <w:p w:rsidR="004F4CC1" w:rsidRDefault="004F4CC1" w:rsidP="004F4CC1">
      <w:pPr>
        <w:pStyle w:val="BodyText1"/>
        <w:numPr>
          <w:ilvl w:val="0"/>
          <w:numId w:val="28"/>
        </w:numPr>
        <w:rPr>
          <w:color w:val="auto"/>
          <w:sz w:val="24"/>
          <w:szCs w:val="24"/>
        </w:rPr>
      </w:pPr>
      <w:r>
        <w:rPr>
          <w:color w:val="auto"/>
          <w:sz w:val="24"/>
          <w:szCs w:val="24"/>
        </w:rPr>
        <w:t>Therapy partners – Occupational Therapy &amp; Speech &amp; Language</w:t>
      </w:r>
    </w:p>
    <w:p w:rsidR="004F4CC1" w:rsidRDefault="004F4CC1" w:rsidP="004F4CC1">
      <w:pPr>
        <w:pStyle w:val="BodyText1"/>
        <w:numPr>
          <w:ilvl w:val="0"/>
          <w:numId w:val="28"/>
        </w:numPr>
        <w:rPr>
          <w:color w:val="auto"/>
          <w:sz w:val="24"/>
          <w:szCs w:val="24"/>
        </w:rPr>
      </w:pPr>
      <w:r>
        <w:rPr>
          <w:color w:val="auto"/>
          <w:sz w:val="24"/>
          <w:szCs w:val="24"/>
        </w:rPr>
        <w:t>Medical professionals</w:t>
      </w:r>
    </w:p>
    <w:p w:rsidR="004F4CC1" w:rsidRPr="00B632A1" w:rsidRDefault="004F4CC1" w:rsidP="004F4CC1">
      <w:pPr>
        <w:pStyle w:val="BodyText1"/>
        <w:numPr>
          <w:ilvl w:val="0"/>
          <w:numId w:val="28"/>
        </w:numPr>
        <w:rPr>
          <w:color w:val="auto"/>
          <w:sz w:val="24"/>
          <w:szCs w:val="24"/>
        </w:rPr>
      </w:pPr>
      <w:r>
        <w:rPr>
          <w:color w:val="auto"/>
          <w:sz w:val="24"/>
          <w:szCs w:val="24"/>
        </w:rPr>
        <w:t>Healthy Young Minds (HYMS)</w:t>
      </w:r>
    </w:p>
    <w:p w:rsidR="006E3501" w:rsidRDefault="006E3501" w:rsidP="004F4CC1">
      <w:pPr>
        <w:pStyle w:val="BodyText1"/>
        <w:numPr>
          <w:ilvl w:val="0"/>
          <w:numId w:val="28"/>
        </w:numPr>
        <w:rPr>
          <w:color w:val="auto"/>
          <w:sz w:val="24"/>
          <w:szCs w:val="24"/>
        </w:rPr>
      </w:pPr>
      <w:r w:rsidRPr="00B632A1">
        <w:rPr>
          <w:color w:val="auto"/>
          <w:sz w:val="24"/>
          <w:szCs w:val="24"/>
        </w:rPr>
        <w:t>The Education Psychologist</w:t>
      </w:r>
    </w:p>
    <w:p w:rsidR="004F4CC1" w:rsidRDefault="004F4CC1" w:rsidP="004F4CC1">
      <w:pPr>
        <w:pStyle w:val="BodyText1"/>
        <w:numPr>
          <w:ilvl w:val="0"/>
          <w:numId w:val="28"/>
        </w:numPr>
        <w:rPr>
          <w:color w:val="auto"/>
          <w:sz w:val="24"/>
          <w:szCs w:val="24"/>
        </w:rPr>
      </w:pPr>
      <w:r>
        <w:rPr>
          <w:color w:val="auto"/>
          <w:sz w:val="24"/>
          <w:szCs w:val="24"/>
        </w:rPr>
        <w:t>Children’s Community Disability &amp; Learning Team (CCDLT)</w:t>
      </w:r>
    </w:p>
    <w:p w:rsidR="004F4CC1" w:rsidRDefault="004F4CC1" w:rsidP="004F4CC1">
      <w:pPr>
        <w:pStyle w:val="BodyText1"/>
        <w:numPr>
          <w:ilvl w:val="0"/>
          <w:numId w:val="28"/>
        </w:numPr>
        <w:rPr>
          <w:color w:val="auto"/>
          <w:sz w:val="24"/>
          <w:szCs w:val="24"/>
        </w:rPr>
      </w:pPr>
      <w:r>
        <w:rPr>
          <w:color w:val="auto"/>
          <w:sz w:val="24"/>
          <w:szCs w:val="24"/>
        </w:rPr>
        <w:t xml:space="preserve">Social Care </w:t>
      </w:r>
    </w:p>
    <w:p w:rsidR="004F4CC1" w:rsidRDefault="004F4CC1" w:rsidP="004F4CC1">
      <w:pPr>
        <w:pStyle w:val="BodyText1"/>
        <w:numPr>
          <w:ilvl w:val="0"/>
          <w:numId w:val="28"/>
        </w:numPr>
        <w:rPr>
          <w:color w:val="auto"/>
          <w:sz w:val="24"/>
          <w:szCs w:val="24"/>
        </w:rPr>
      </w:pPr>
      <w:r>
        <w:rPr>
          <w:color w:val="auto"/>
          <w:sz w:val="24"/>
          <w:szCs w:val="24"/>
        </w:rPr>
        <w:t>Authority SEN Department</w:t>
      </w:r>
    </w:p>
    <w:p w:rsidR="006E3501" w:rsidRDefault="006E3501" w:rsidP="006E3501">
      <w:pPr>
        <w:pStyle w:val="BodyText1"/>
        <w:rPr>
          <w:color w:val="auto"/>
          <w:sz w:val="24"/>
          <w:szCs w:val="24"/>
        </w:rPr>
      </w:pPr>
    </w:p>
    <w:p w:rsidR="004F4CC1" w:rsidRDefault="004F4CC1" w:rsidP="006E3501">
      <w:pPr>
        <w:pStyle w:val="BodyText1"/>
        <w:rPr>
          <w:b/>
          <w:color w:val="auto"/>
          <w:sz w:val="24"/>
          <w:szCs w:val="24"/>
          <w:u w:val="single"/>
        </w:rPr>
      </w:pPr>
      <w:r w:rsidRPr="004F4CC1">
        <w:rPr>
          <w:b/>
          <w:color w:val="auto"/>
          <w:sz w:val="24"/>
          <w:szCs w:val="24"/>
          <w:u w:val="single"/>
        </w:rPr>
        <w:t>Positive Behaviour Support</w:t>
      </w:r>
      <w:r w:rsidR="00A16337">
        <w:rPr>
          <w:b/>
          <w:color w:val="auto"/>
          <w:sz w:val="24"/>
          <w:szCs w:val="24"/>
          <w:u w:val="single"/>
        </w:rPr>
        <w:t xml:space="preserve"> </w:t>
      </w:r>
    </w:p>
    <w:p w:rsidR="00A16337" w:rsidRDefault="00A16337" w:rsidP="006E3501">
      <w:pPr>
        <w:pStyle w:val="BodyText1"/>
        <w:rPr>
          <w:b/>
          <w:color w:val="auto"/>
          <w:sz w:val="24"/>
          <w:szCs w:val="24"/>
          <w:u w:val="single"/>
        </w:rPr>
      </w:pPr>
    </w:p>
    <w:p w:rsidR="00A16337" w:rsidRPr="00A16337" w:rsidRDefault="00A16337" w:rsidP="006E3501">
      <w:pPr>
        <w:pStyle w:val="BodyText1"/>
        <w:rPr>
          <w:color w:val="auto"/>
          <w:sz w:val="24"/>
          <w:szCs w:val="24"/>
        </w:rPr>
      </w:pPr>
      <w:r w:rsidRPr="00A16337">
        <w:rPr>
          <w:color w:val="auto"/>
          <w:sz w:val="24"/>
          <w:szCs w:val="24"/>
        </w:rPr>
        <w:t>The primary goal of PBA is to help and individual change his or her lifestyle in a direction that gives the opportunity to perceive and enjoy an improved quality of life. The aim is not just to reduce specific behaviours: the approach recognized “problems” often reside in not providing tailored and comprehensive skilled support.</w:t>
      </w:r>
    </w:p>
    <w:p w:rsidR="00A16337" w:rsidRPr="00A16337" w:rsidRDefault="00A16337" w:rsidP="006E3501">
      <w:pPr>
        <w:pStyle w:val="BodyText1"/>
        <w:rPr>
          <w:color w:val="auto"/>
          <w:sz w:val="24"/>
          <w:szCs w:val="24"/>
        </w:rPr>
      </w:pPr>
      <w:r w:rsidRPr="00A16337">
        <w:rPr>
          <w:color w:val="auto"/>
          <w:sz w:val="24"/>
          <w:szCs w:val="24"/>
        </w:rPr>
        <w:t xml:space="preserve">Behaviour reduction is achieve by the creation of responsive environments and building </w:t>
      </w:r>
      <w:r w:rsidR="00D36AB2">
        <w:rPr>
          <w:color w:val="auto"/>
          <w:sz w:val="24"/>
          <w:szCs w:val="24"/>
        </w:rPr>
        <w:t xml:space="preserve">new skills, </w:t>
      </w:r>
      <w:r w:rsidRPr="00A16337">
        <w:rPr>
          <w:color w:val="auto"/>
          <w:sz w:val="24"/>
          <w:szCs w:val="24"/>
        </w:rPr>
        <w:t>rather than simply attempting to stop the person doing the behaviour.</w:t>
      </w:r>
    </w:p>
    <w:p w:rsidR="004F4CC1" w:rsidRPr="004F4CC1" w:rsidRDefault="004F4CC1" w:rsidP="006E3501">
      <w:pPr>
        <w:pStyle w:val="BodyText1"/>
        <w:rPr>
          <w:b/>
          <w:color w:val="auto"/>
          <w:sz w:val="24"/>
          <w:szCs w:val="24"/>
          <w:u w:val="single"/>
        </w:rPr>
      </w:pPr>
    </w:p>
    <w:p w:rsidR="004F4CC1" w:rsidRDefault="00A16337" w:rsidP="006E3501">
      <w:pPr>
        <w:pStyle w:val="BodyText1"/>
        <w:rPr>
          <w:color w:val="auto"/>
          <w:sz w:val="24"/>
          <w:szCs w:val="24"/>
        </w:rPr>
      </w:pPr>
      <w:r>
        <w:rPr>
          <w:color w:val="auto"/>
          <w:sz w:val="24"/>
          <w:szCs w:val="24"/>
        </w:rPr>
        <w:lastRenderedPageBreak/>
        <w:t>(See Appendix 1)</w:t>
      </w:r>
    </w:p>
    <w:p w:rsidR="004F4CC1" w:rsidRDefault="004F4CC1" w:rsidP="006E3501">
      <w:pPr>
        <w:pStyle w:val="BodyText1"/>
        <w:rPr>
          <w:color w:val="auto"/>
          <w:sz w:val="24"/>
          <w:szCs w:val="24"/>
        </w:rPr>
      </w:pPr>
    </w:p>
    <w:p w:rsidR="004F4CC1" w:rsidRPr="00B632A1" w:rsidRDefault="004F4CC1" w:rsidP="006E3501">
      <w:pPr>
        <w:pStyle w:val="BodyText1"/>
        <w:rPr>
          <w:color w:val="auto"/>
          <w:sz w:val="24"/>
          <w:szCs w:val="24"/>
        </w:rPr>
      </w:pPr>
    </w:p>
    <w:p w:rsidR="006E3501" w:rsidRPr="00B632A1" w:rsidRDefault="006E3501" w:rsidP="006E3501">
      <w:pPr>
        <w:pStyle w:val="BodyText1"/>
        <w:rPr>
          <w:color w:val="auto"/>
          <w:sz w:val="24"/>
          <w:szCs w:val="24"/>
        </w:rPr>
      </w:pPr>
      <w:r w:rsidRPr="00B632A1">
        <w:rPr>
          <w:b/>
          <w:bCs/>
          <w:color w:val="auto"/>
          <w:sz w:val="24"/>
          <w:szCs w:val="24"/>
          <w:u w:val="single"/>
        </w:rPr>
        <w:t>Early intervention</w:t>
      </w:r>
      <w:r w:rsidRPr="00B632A1">
        <w:rPr>
          <w:color w:val="auto"/>
          <w:sz w:val="24"/>
          <w:szCs w:val="24"/>
        </w:rPr>
        <w:t xml:space="preserve"> </w:t>
      </w:r>
      <w:r w:rsidRPr="00B632A1">
        <w:rPr>
          <w:b/>
          <w:bCs/>
          <w:color w:val="auto"/>
          <w:sz w:val="24"/>
          <w:szCs w:val="24"/>
          <w:u w:val="single"/>
        </w:rPr>
        <w:t>/ De-escalation</w:t>
      </w: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r w:rsidRPr="00B632A1">
        <w:rPr>
          <w:color w:val="auto"/>
          <w:sz w:val="24"/>
          <w:szCs w:val="24"/>
        </w:rPr>
        <w:t>Early intervention is essential to prevent/modify inappropriate behaviour including:</w:t>
      </w:r>
    </w:p>
    <w:p w:rsidR="006E3501" w:rsidRPr="00B632A1" w:rsidRDefault="006E3501" w:rsidP="006E3501">
      <w:pPr>
        <w:pStyle w:val="BodyText1"/>
        <w:rPr>
          <w:color w:val="auto"/>
          <w:sz w:val="24"/>
          <w:szCs w:val="24"/>
        </w:rPr>
      </w:pPr>
    </w:p>
    <w:p w:rsidR="006E3501" w:rsidRPr="00B632A1" w:rsidRDefault="006E3501" w:rsidP="007C127F">
      <w:pPr>
        <w:pStyle w:val="Indent10"/>
        <w:numPr>
          <w:ilvl w:val="0"/>
          <w:numId w:val="10"/>
        </w:numPr>
        <w:jc w:val="left"/>
        <w:rPr>
          <w:sz w:val="24"/>
          <w:szCs w:val="24"/>
        </w:rPr>
      </w:pPr>
      <w:r w:rsidRPr="00B632A1">
        <w:rPr>
          <w:sz w:val="24"/>
          <w:szCs w:val="24"/>
        </w:rPr>
        <w:t>Consideration of what is being expected of the pupil. Is the curriculum inappropriate? Is the activity too long, inadequately planned or unrealistic? Is appropriate language being used? Is the social grouping of students a factor? Is the environment inappropriate?</w:t>
      </w:r>
    </w:p>
    <w:p w:rsidR="006E3501" w:rsidRPr="00B632A1" w:rsidRDefault="006E3501" w:rsidP="007C127F">
      <w:pPr>
        <w:pStyle w:val="Indent10"/>
        <w:numPr>
          <w:ilvl w:val="0"/>
          <w:numId w:val="10"/>
        </w:numPr>
        <w:jc w:val="left"/>
        <w:rPr>
          <w:sz w:val="24"/>
          <w:szCs w:val="24"/>
        </w:rPr>
      </w:pPr>
      <w:r w:rsidRPr="00B632A1">
        <w:rPr>
          <w:sz w:val="24"/>
          <w:szCs w:val="24"/>
        </w:rPr>
        <w:t>Identifying ‘triggers’ and taking early steps to prevent the behaviour from escalating</w:t>
      </w:r>
    </w:p>
    <w:p w:rsidR="006E3501" w:rsidRPr="00B632A1" w:rsidRDefault="006E3501" w:rsidP="007C127F">
      <w:pPr>
        <w:pStyle w:val="Indent10"/>
        <w:numPr>
          <w:ilvl w:val="0"/>
          <w:numId w:val="10"/>
        </w:numPr>
        <w:jc w:val="left"/>
        <w:rPr>
          <w:sz w:val="24"/>
          <w:szCs w:val="24"/>
        </w:rPr>
      </w:pPr>
      <w:r w:rsidRPr="00B632A1">
        <w:rPr>
          <w:sz w:val="24"/>
          <w:szCs w:val="24"/>
        </w:rPr>
        <w:t>Ignoring the negative behaviours and introducing, encouraging and shaping alternative positive behaviours.</w:t>
      </w:r>
    </w:p>
    <w:p w:rsidR="006E3501" w:rsidRPr="00B632A1" w:rsidRDefault="006E3501" w:rsidP="007C127F">
      <w:pPr>
        <w:pStyle w:val="Indent10"/>
        <w:numPr>
          <w:ilvl w:val="0"/>
          <w:numId w:val="10"/>
        </w:numPr>
        <w:jc w:val="left"/>
        <w:rPr>
          <w:sz w:val="24"/>
          <w:szCs w:val="24"/>
        </w:rPr>
      </w:pPr>
      <w:r w:rsidRPr="00B632A1">
        <w:rPr>
          <w:sz w:val="24"/>
          <w:szCs w:val="24"/>
        </w:rPr>
        <w:t>Showing disapproval through gesture/voice/taking the pupil to a person perceived as being a 'higher' authority/co-operation with parents.</w:t>
      </w:r>
    </w:p>
    <w:p w:rsidR="006E3501" w:rsidRPr="00B632A1" w:rsidRDefault="006E3501" w:rsidP="007C127F">
      <w:pPr>
        <w:pStyle w:val="Indent10"/>
        <w:numPr>
          <w:ilvl w:val="0"/>
          <w:numId w:val="10"/>
        </w:numPr>
        <w:jc w:val="left"/>
        <w:rPr>
          <w:sz w:val="24"/>
          <w:szCs w:val="24"/>
        </w:rPr>
      </w:pPr>
      <w:r w:rsidRPr="00B632A1">
        <w:rPr>
          <w:sz w:val="24"/>
          <w:szCs w:val="24"/>
        </w:rPr>
        <w:t>Withdrawal of privileges</w:t>
      </w:r>
    </w:p>
    <w:p w:rsidR="006E3501" w:rsidRPr="00B632A1" w:rsidRDefault="006E3501" w:rsidP="006E3501">
      <w:pPr>
        <w:pStyle w:val="Indent10"/>
        <w:ind w:left="0"/>
        <w:rPr>
          <w:sz w:val="24"/>
          <w:szCs w:val="24"/>
        </w:rPr>
      </w:pPr>
    </w:p>
    <w:p w:rsidR="006E3501" w:rsidRPr="00B632A1" w:rsidRDefault="006E3501" w:rsidP="006E3501">
      <w:pPr>
        <w:pStyle w:val="Indent10"/>
        <w:rPr>
          <w:b/>
          <w:bCs/>
          <w:sz w:val="24"/>
          <w:szCs w:val="24"/>
          <w:u w:val="single"/>
        </w:rPr>
      </w:pPr>
    </w:p>
    <w:p w:rsidR="006E3501" w:rsidRPr="00B632A1" w:rsidRDefault="006E3501" w:rsidP="007C127F">
      <w:pPr>
        <w:pStyle w:val="Indent10"/>
        <w:ind w:left="0"/>
        <w:rPr>
          <w:b/>
          <w:bCs/>
          <w:sz w:val="24"/>
          <w:szCs w:val="24"/>
          <w:u w:val="single"/>
        </w:rPr>
      </w:pPr>
      <w:r w:rsidRPr="00B632A1">
        <w:rPr>
          <w:b/>
          <w:bCs/>
          <w:sz w:val="24"/>
          <w:szCs w:val="24"/>
          <w:u w:val="single"/>
        </w:rPr>
        <w:t>Restr</w:t>
      </w:r>
      <w:r w:rsidR="007C127F" w:rsidRPr="00B632A1">
        <w:rPr>
          <w:b/>
          <w:bCs/>
          <w:sz w:val="24"/>
          <w:szCs w:val="24"/>
          <w:u w:val="single"/>
        </w:rPr>
        <w:t>ictive Physical Interventions (</w:t>
      </w:r>
      <w:r w:rsidRPr="00B632A1">
        <w:rPr>
          <w:b/>
          <w:bCs/>
          <w:sz w:val="24"/>
          <w:szCs w:val="24"/>
          <w:u w:val="single"/>
        </w:rPr>
        <w:t xml:space="preserve">RPI) </w:t>
      </w:r>
    </w:p>
    <w:p w:rsidR="00895FE3" w:rsidRDefault="00895FE3" w:rsidP="00895FE3">
      <w:pPr>
        <w:pStyle w:val="Indent10"/>
        <w:ind w:left="0"/>
        <w:rPr>
          <w:sz w:val="24"/>
          <w:szCs w:val="24"/>
        </w:rPr>
      </w:pPr>
      <w:r>
        <w:rPr>
          <w:sz w:val="24"/>
          <w:szCs w:val="24"/>
        </w:rPr>
        <w:t>At Heaton School all staff are trained in Team Teach positive behaviour support. This is a 2 day training course covering theory and practical elements of all areas of restraint, risk and reduction. At Heaton school RPIs are only used as a last resort and only when reasonable, proportionate, necessary and in the best interests of the student. This is clearly set out in the training, carried out bi-yearly.</w:t>
      </w:r>
    </w:p>
    <w:p w:rsidR="00895FE3" w:rsidRDefault="00895FE3" w:rsidP="00895FE3">
      <w:pPr>
        <w:pStyle w:val="Indent10"/>
        <w:ind w:left="0"/>
        <w:rPr>
          <w:sz w:val="24"/>
          <w:szCs w:val="24"/>
        </w:rPr>
      </w:pPr>
    </w:p>
    <w:p w:rsidR="006E3501" w:rsidRPr="00B632A1" w:rsidRDefault="006E3501" w:rsidP="007C127F">
      <w:pPr>
        <w:pStyle w:val="Indent10"/>
        <w:ind w:left="0"/>
        <w:rPr>
          <w:sz w:val="24"/>
          <w:szCs w:val="24"/>
        </w:rPr>
      </w:pPr>
      <w:r w:rsidRPr="00B632A1">
        <w:rPr>
          <w:b/>
          <w:bCs/>
          <w:sz w:val="24"/>
          <w:szCs w:val="24"/>
        </w:rPr>
        <w:t>Definition of RPI</w:t>
      </w:r>
      <w:r w:rsidRPr="00B632A1">
        <w:rPr>
          <w:sz w:val="24"/>
          <w:szCs w:val="24"/>
        </w:rPr>
        <w:t>; RPI involves the reasonable use of force to control a person’s behaviour and can be employed using physical contact / devices / or a change in the environment. It includes;</w:t>
      </w:r>
    </w:p>
    <w:p w:rsidR="006E3501" w:rsidRDefault="006E3501" w:rsidP="007C127F">
      <w:pPr>
        <w:pStyle w:val="Indent10"/>
        <w:ind w:left="0"/>
        <w:rPr>
          <w:sz w:val="24"/>
          <w:szCs w:val="24"/>
        </w:rPr>
      </w:pPr>
    </w:p>
    <w:p w:rsidR="006E3501" w:rsidRPr="00B632A1" w:rsidRDefault="006E3501" w:rsidP="007C127F">
      <w:pPr>
        <w:pStyle w:val="Indent10"/>
        <w:ind w:left="0"/>
        <w:rPr>
          <w:sz w:val="24"/>
          <w:szCs w:val="24"/>
        </w:rPr>
      </w:pPr>
      <w:r w:rsidRPr="00B632A1">
        <w:rPr>
          <w:b/>
          <w:sz w:val="24"/>
          <w:szCs w:val="24"/>
        </w:rPr>
        <w:t>Holding;</w:t>
      </w:r>
      <w:r w:rsidRPr="00B632A1">
        <w:rPr>
          <w:sz w:val="24"/>
          <w:szCs w:val="24"/>
        </w:rPr>
        <w:t xml:space="preserve"> in order to restrict the movement or mobility of a person.</w:t>
      </w:r>
    </w:p>
    <w:p w:rsidR="006E3501" w:rsidRPr="00B632A1" w:rsidRDefault="006E3501" w:rsidP="007C127F">
      <w:pPr>
        <w:pStyle w:val="Indent10"/>
        <w:ind w:left="0"/>
        <w:rPr>
          <w:sz w:val="24"/>
          <w:szCs w:val="24"/>
        </w:rPr>
      </w:pPr>
      <w:r w:rsidRPr="00B632A1">
        <w:rPr>
          <w:b/>
          <w:sz w:val="24"/>
          <w:szCs w:val="24"/>
        </w:rPr>
        <w:t>Seclusion</w:t>
      </w:r>
      <w:r w:rsidRPr="00B632A1">
        <w:rPr>
          <w:sz w:val="24"/>
          <w:szCs w:val="24"/>
        </w:rPr>
        <w:t>; “the supervised confinement of a person in a room. Its sole aim is to contain severely disturbed behavior which is likely to cause harm to others” DOH 2008</w:t>
      </w:r>
    </w:p>
    <w:p w:rsidR="006E3501" w:rsidRPr="00B632A1" w:rsidRDefault="006E3501" w:rsidP="007C127F">
      <w:pPr>
        <w:pStyle w:val="Indent10"/>
        <w:ind w:left="0"/>
        <w:rPr>
          <w:sz w:val="24"/>
          <w:szCs w:val="24"/>
        </w:rPr>
      </w:pPr>
      <w:r w:rsidRPr="00B632A1">
        <w:rPr>
          <w:b/>
          <w:sz w:val="24"/>
          <w:szCs w:val="24"/>
        </w:rPr>
        <w:t>Time Out;</w:t>
      </w:r>
      <w:r w:rsidRPr="00B632A1">
        <w:rPr>
          <w:sz w:val="24"/>
          <w:szCs w:val="24"/>
        </w:rPr>
        <w:t xml:space="preserve"> which involves restricting the child’s access to all positive re-enforcements as part of a </w:t>
      </w:r>
      <w:proofErr w:type="spellStart"/>
      <w:r w:rsidR="00D36AB2">
        <w:rPr>
          <w:sz w:val="24"/>
          <w:szCs w:val="24"/>
        </w:rPr>
        <w:t>behavioural</w:t>
      </w:r>
      <w:proofErr w:type="spellEnd"/>
      <w:r w:rsidRPr="00B632A1">
        <w:rPr>
          <w:sz w:val="24"/>
          <w:szCs w:val="24"/>
        </w:rPr>
        <w:t xml:space="preserve"> </w:t>
      </w:r>
      <w:proofErr w:type="spellStart"/>
      <w:r w:rsidRPr="00B632A1">
        <w:rPr>
          <w:sz w:val="24"/>
          <w:szCs w:val="24"/>
        </w:rPr>
        <w:t>programme</w:t>
      </w:r>
      <w:proofErr w:type="spellEnd"/>
      <w:r w:rsidRPr="00B632A1">
        <w:rPr>
          <w:sz w:val="24"/>
          <w:szCs w:val="24"/>
        </w:rPr>
        <w:t>.</w:t>
      </w:r>
      <w:r w:rsidR="00D36AB2">
        <w:rPr>
          <w:sz w:val="24"/>
          <w:szCs w:val="24"/>
        </w:rPr>
        <w:t xml:space="preserve"> </w:t>
      </w:r>
      <w:r w:rsidRPr="00B632A1">
        <w:rPr>
          <w:sz w:val="24"/>
          <w:szCs w:val="24"/>
        </w:rPr>
        <w:t>It may include</w:t>
      </w:r>
    </w:p>
    <w:p w:rsidR="006E3501" w:rsidRPr="00B632A1" w:rsidRDefault="006E3501" w:rsidP="007C127F">
      <w:pPr>
        <w:pStyle w:val="Indent10"/>
        <w:numPr>
          <w:ilvl w:val="0"/>
          <w:numId w:val="15"/>
        </w:numPr>
        <w:ind w:left="720"/>
        <w:rPr>
          <w:sz w:val="24"/>
          <w:szCs w:val="24"/>
        </w:rPr>
      </w:pPr>
      <w:r w:rsidRPr="00B632A1">
        <w:rPr>
          <w:sz w:val="24"/>
          <w:szCs w:val="24"/>
        </w:rPr>
        <w:t>asking a person to leave the activity and return when their behavior is improved</w:t>
      </w:r>
    </w:p>
    <w:p w:rsidR="006E3501" w:rsidRPr="00B632A1" w:rsidRDefault="006E3501" w:rsidP="007C127F">
      <w:pPr>
        <w:pStyle w:val="Indent10"/>
        <w:numPr>
          <w:ilvl w:val="0"/>
          <w:numId w:val="15"/>
        </w:numPr>
        <w:ind w:left="720"/>
        <w:rPr>
          <w:sz w:val="24"/>
          <w:szCs w:val="24"/>
        </w:rPr>
      </w:pPr>
      <w:r w:rsidRPr="00B632A1">
        <w:rPr>
          <w:sz w:val="24"/>
          <w:szCs w:val="24"/>
        </w:rPr>
        <w:t>Accompanying the person to another setting and preventing them from taking part</w:t>
      </w:r>
    </w:p>
    <w:p w:rsidR="006E3501" w:rsidRDefault="006E3501" w:rsidP="007C127F">
      <w:pPr>
        <w:pStyle w:val="Indent10"/>
        <w:ind w:left="0"/>
        <w:rPr>
          <w:b/>
          <w:sz w:val="24"/>
          <w:szCs w:val="24"/>
        </w:rPr>
      </w:pPr>
    </w:p>
    <w:p w:rsidR="00D36AB2" w:rsidRDefault="00D36AB2" w:rsidP="007C127F">
      <w:pPr>
        <w:pStyle w:val="Indent10"/>
        <w:ind w:left="0"/>
        <w:rPr>
          <w:b/>
          <w:sz w:val="24"/>
          <w:szCs w:val="24"/>
        </w:rPr>
      </w:pPr>
    </w:p>
    <w:p w:rsidR="00D36AB2" w:rsidRPr="00B632A1" w:rsidRDefault="00D36AB2" w:rsidP="007C127F">
      <w:pPr>
        <w:pStyle w:val="Indent10"/>
        <w:ind w:left="0"/>
        <w:rPr>
          <w:b/>
          <w:sz w:val="24"/>
          <w:szCs w:val="24"/>
        </w:rPr>
      </w:pPr>
    </w:p>
    <w:p w:rsidR="006E3501" w:rsidRPr="00B632A1" w:rsidRDefault="006E3501" w:rsidP="007C127F">
      <w:pPr>
        <w:pStyle w:val="Indent10"/>
        <w:ind w:left="0"/>
        <w:rPr>
          <w:sz w:val="24"/>
          <w:szCs w:val="24"/>
        </w:rPr>
      </w:pPr>
    </w:p>
    <w:p w:rsidR="006E3501" w:rsidRPr="00B632A1" w:rsidRDefault="00D36AB2" w:rsidP="00D36AB2">
      <w:pPr>
        <w:pStyle w:val="Indent20"/>
        <w:ind w:left="0"/>
        <w:rPr>
          <w:b/>
          <w:bCs/>
          <w:sz w:val="24"/>
          <w:szCs w:val="24"/>
          <w:u w:val="single"/>
        </w:rPr>
      </w:pPr>
      <w:r w:rsidRPr="00B632A1">
        <w:rPr>
          <w:b/>
          <w:bCs/>
          <w:sz w:val="24"/>
          <w:szCs w:val="24"/>
          <w:u w:val="single"/>
        </w:rPr>
        <w:t>The use of RPI</w:t>
      </w:r>
      <w:r>
        <w:rPr>
          <w:b/>
          <w:bCs/>
          <w:sz w:val="24"/>
          <w:szCs w:val="24"/>
          <w:u w:val="single"/>
        </w:rPr>
        <w:t xml:space="preserve"> including - pl</w:t>
      </w:r>
      <w:r w:rsidR="006E3501" w:rsidRPr="00B632A1">
        <w:rPr>
          <w:b/>
          <w:bCs/>
          <w:sz w:val="24"/>
          <w:szCs w:val="24"/>
          <w:u w:val="single"/>
        </w:rPr>
        <w:t xml:space="preserve">anned and emergency RPI </w:t>
      </w:r>
    </w:p>
    <w:p w:rsidR="006E3501" w:rsidRPr="00B632A1" w:rsidRDefault="006E3501" w:rsidP="007C127F">
      <w:pPr>
        <w:pStyle w:val="Indent10"/>
        <w:ind w:left="0"/>
        <w:rPr>
          <w:b/>
          <w:bCs/>
          <w:sz w:val="24"/>
          <w:szCs w:val="24"/>
          <w:u w:val="single"/>
        </w:rPr>
      </w:pPr>
    </w:p>
    <w:p w:rsidR="006E3501" w:rsidRPr="00B632A1" w:rsidRDefault="006E3501" w:rsidP="007C127F">
      <w:pPr>
        <w:pStyle w:val="Indent10"/>
        <w:ind w:left="0"/>
        <w:rPr>
          <w:sz w:val="24"/>
          <w:szCs w:val="24"/>
        </w:rPr>
      </w:pPr>
      <w:r w:rsidRPr="00B632A1">
        <w:rPr>
          <w:b/>
          <w:bCs/>
          <w:sz w:val="24"/>
          <w:szCs w:val="24"/>
        </w:rPr>
        <w:t>Planned RPI</w:t>
      </w:r>
      <w:r w:rsidRPr="00B632A1">
        <w:rPr>
          <w:sz w:val="24"/>
          <w:szCs w:val="24"/>
        </w:rPr>
        <w:t xml:space="preserve"> is used as part of an agreed strategy as a result of a risk assessment. Th</w:t>
      </w:r>
      <w:r w:rsidR="00895FE3">
        <w:rPr>
          <w:sz w:val="24"/>
          <w:szCs w:val="24"/>
        </w:rPr>
        <w:t>ere will be a clear rationale, an</w:t>
      </w:r>
      <w:r w:rsidRPr="00B632A1">
        <w:rPr>
          <w:sz w:val="24"/>
          <w:szCs w:val="24"/>
        </w:rPr>
        <w:t xml:space="preserve"> </w:t>
      </w:r>
      <w:r w:rsidR="00895FE3">
        <w:rPr>
          <w:sz w:val="24"/>
          <w:szCs w:val="24"/>
        </w:rPr>
        <w:t xml:space="preserve">individual behaviour plan (IBM) </w:t>
      </w:r>
      <w:r w:rsidRPr="00B632A1">
        <w:rPr>
          <w:sz w:val="24"/>
          <w:szCs w:val="24"/>
        </w:rPr>
        <w:t>and frequent re-assessment.</w:t>
      </w:r>
      <w:r w:rsidR="00E05172">
        <w:rPr>
          <w:sz w:val="24"/>
          <w:szCs w:val="24"/>
        </w:rPr>
        <w:t xml:space="preserve">(See appendix for </w:t>
      </w:r>
      <w:proofErr w:type="spellStart"/>
      <w:r w:rsidR="00E05172">
        <w:rPr>
          <w:sz w:val="24"/>
          <w:szCs w:val="24"/>
        </w:rPr>
        <w:t>eg</w:t>
      </w:r>
      <w:proofErr w:type="spellEnd"/>
      <w:r w:rsidR="00E05172">
        <w:rPr>
          <w:sz w:val="24"/>
          <w:szCs w:val="24"/>
        </w:rPr>
        <w:t xml:space="preserve"> IBM)</w:t>
      </w:r>
    </w:p>
    <w:p w:rsidR="006E3501" w:rsidRPr="00B632A1" w:rsidRDefault="006E3501" w:rsidP="007C127F">
      <w:pPr>
        <w:pStyle w:val="Indent10"/>
        <w:ind w:left="0"/>
        <w:rPr>
          <w:sz w:val="24"/>
          <w:szCs w:val="24"/>
        </w:rPr>
      </w:pPr>
      <w:r w:rsidRPr="00B632A1">
        <w:rPr>
          <w:b/>
          <w:bCs/>
          <w:sz w:val="24"/>
          <w:szCs w:val="24"/>
        </w:rPr>
        <w:t>Emergency RPI</w:t>
      </w:r>
      <w:r w:rsidRPr="00B632A1">
        <w:rPr>
          <w:sz w:val="24"/>
          <w:szCs w:val="24"/>
        </w:rPr>
        <w:t xml:space="preserve"> may be required when children behave in ways that might not have been foreseen by a </w:t>
      </w:r>
      <w:r w:rsidR="00895FE3">
        <w:rPr>
          <w:sz w:val="24"/>
          <w:szCs w:val="24"/>
        </w:rPr>
        <w:t xml:space="preserve">dynamic </w:t>
      </w:r>
      <w:r w:rsidRPr="00B632A1">
        <w:rPr>
          <w:sz w:val="24"/>
          <w:szCs w:val="24"/>
        </w:rPr>
        <w:t>risk assessment. An effective risk assessment will help to keep emergency use to a minimum. Even in an emergency the force used must be reasonable and proportionate. Before using RPI in an emergency the person concerned should be confident that the possible adverse outcomes associated with the RPI will be less severe than the consequences which might have occurred without it.</w:t>
      </w:r>
    </w:p>
    <w:p w:rsidR="00D36AB2" w:rsidRPr="00B632A1" w:rsidRDefault="00D36AB2" w:rsidP="007C127F">
      <w:pPr>
        <w:pStyle w:val="Indent20"/>
        <w:ind w:left="0"/>
        <w:rPr>
          <w:b/>
          <w:bCs/>
          <w:sz w:val="24"/>
          <w:szCs w:val="24"/>
          <w:u w:val="single"/>
        </w:rPr>
      </w:pPr>
    </w:p>
    <w:p w:rsidR="006E3501" w:rsidRPr="00B632A1" w:rsidRDefault="006E3501" w:rsidP="007C127F">
      <w:pPr>
        <w:pStyle w:val="BodyText1"/>
        <w:rPr>
          <w:b/>
          <w:bCs/>
          <w:color w:val="auto"/>
          <w:sz w:val="24"/>
          <w:szCs w:val="24"/>
        </w:rPr>
      </w:pPr>
      <w:r w:rsidRPr="00B632A1">
        <w:rPr>
          <w:b/>
          <w:bCs/>
          <w:color w:val="auto"/>
          <w:sz w:val="24"/>
          <w:szCs w:val="24"/>
        </w:rPr>
        <w:t>Unacceptable Approaches - the following are not acceptable at Heaton School</w:t>
      </w:r>
    </w:p>
    <w:p w:rsidR="006E3501" w:rsidRPr="00B632A1" w:rsidRDefault="006E3501" w:rsidP="007C127F">
      <w:pPr>
        <w:pStyle w:val="Indent10"/>
        <w:numPr>
          <w:ilvl w:val="0"/>
          <w:numId w:val="23"/>
        </w:numPr>
        <w:rPr>
          <w:sz w:val="24"/>
          <w:szCs w:val="24"/>
        </w:rPr>
      </w:pPr>
      <w:r w:rsidRPr="00B632A1">
        <w:rPr>
          <w:sz w:val="24"/>
          <w:szCs w:val="24"/>
        </w:rPr>
        <w:t>Withdrawal of any right - rights include dinner and pudding, access to water, access to curriculum activities unless as part of a “time out” strategy , access to a timetabled break during the school day</w:t>
      </w:r>
    </w:p>
    <w:p w:rsidR="006E3501" w:rsidRPr="00B632A1" w:rsidRDefault="006E3501" w:rsidP="007C127F">
      <w:pPr>
        <w:pStyle w:val="Indent10"/>
        <w:numPr>
          <w:ilvl w:val="0"/>
          <w:numId w:val="23"/>
        </w:numPr>
        <w:rPr>
          <w:sz w:val="24"/>
          <w:szCs w:val="24"/>
        </w:rPr>
      </w:pPr>
      <w:r w:rsidRPr="00B632A1">
        <w:rPr>
          <w:sz w:val="24"/>
          <w:szCs w:val="24"/>
        </w:rPr>
        <w:t xml:space="preserve">Any form of corporal punishment, including verbal abuse </w:t>
      </w:r>
    </w:p>
    <w:p w:rsidR="006E3501" w:rsidRPr="00B632A1" w:rsidRDefault="006E3501" w:rsidP="007C127F">
      <w:pPr>
        <w:pStyle w:val="Indent10"/>
        <w:numPr>
          <w:ilvl w:val="0"/>
          <w:numId w:val="23"/>
        </w:numPr>
        <w:rPr>
          <w:sz w:val="24"/>
          <w:szCs w:val="24"/>
        </w:rPr>
      </w:pPr>
      <w:r w:rsidRPr="00B632A1">
        <w:rPr>
          <w:sz w:val="24"/>
          <w:szCs w:val="24"/>
        </w:rPr>
        <w:t>In the case of a pupil harming another pupil, encouraging the pupil to retaliate.</w:t>
      </w:r>
    </w:p>
    <w:p w:rsidR="006E3501" w:rsidRPr="00B632A1" w:rsidRDefault="006E3501" w:rsidP="007C127F">
      <w:pPr>
        <w:pStyle w:val="BodyText1"/>
        <w:rPr>
          <w:b/>
          <w:bCs/>
          <w:color w:val="auto"/>
          <w:sz w:val="24"/>
          <w:szCs w:val="24"/>
        </w:rPr>
      </w:pPr>
    </w:p>
    <w:p w:rsidR="006E3501" w:rsidRPr="00B632A1" w:rsidRDefault="006E3501" w:rsidP="006E3501">
      <w:pPr>
        <w:pStyle w:val="BodyText1"/>
        <w:rPr>
          <w:b/>
          <w:bCs/>
          <w:color w:val="auto"/>
          <w:sz w:val="24"/>
          <w:szCs w:val="24"/>
        </w:rPr>
      </w:pPr>
      <w:r w:rsidRPr="00B632A1">
        <w:rPr>
          <w:b/>
          <w:bCs/>
          <w:color w:val="auto"/>
          <w:sz w:val="24"/>
          <w:szCs w:val="24"/>
        </w:rPr>
        <w:t>Approaches and Attitudes of staff</w:t>
      </w:r>
    </w:p>
    <w:p w:rsidR="006E3501" w:rsidRPr="00B632A1" w:rsidRDefault="007C127F" w:rsidP="006E3501">
      <w:pPr>
        <w:pStyle w:val="BodyText1"/>
        <w:rPr>
          <w:color w:val="auto"/>
          <w:sz w:val="24"/>
          <w:szCs w:val="24"/>
        </w:rPr>
      </w:pPr>
      <w:r w:rsidRPr="00B632A1">
        <w:rPr>
          <w:color w:val="auto"/>
          <w:sz w:val="24"/>
          <w:szCs w:val="24"/>
        </w:rPr>
        <w:t xml:space="preserve">Heaton staff </w:t>
      </w:r>
      <w:r w:rsidR="006E3501" w:rsidRPr="00B632A1">
        <w:rPr>
          <w:color w:val="auto"/>
          <w:sz w:val="24"/>
          <w:szCs w:val="24"/>
        </w:rPr>
        <w:t xml:space="preserve">are committed to maintaining a positive attitude towards </w:t>
      </w:r>
      <w:r w:rsidR="00286A51">
        <w:rPr>
          <w:color w:val="auto"/>
          <w:sz w:val="24"/>
          <w:szCs w:val="24"/>
        </w:rPr>
        <w:t>students</w:t>
      </w:r>
      <w:r w:rsidR="00895FE3">
        <w:rPr>
          <w:color w:val="auto"/>
          <w:sz w:val="24"/>
          <w:szCs w:val="24"/>
        </w:rPr>
        <w:t xml:space="preserve"> in line with the PBS model</w:t>
      </w:r>
      <w:r w:rsidR="006E3501" w:rsidRPr="00B632A1">
        <w:rPr>
          <w:color w:val="auto"/>
          <w:sz w:val="24"/>
          <w:szCs w:val="24"/>
        </w:rPr>
        <w:t xml:space="preserve">, regardless of inappropriate behaviour that may be displayed. Within the team as a whole they will try to solve problems and support individual </w:t>
      </w:r>
      <w:r w:rsidR="00286A51">
        <w:rPr>
          <w:color w:val="auto"/>
          <w:sz w:val="24"/>
          <w:szCs w:val="24"/>
        </w:rPr>
        <w:t>students</w:t>
      </w:r>
      <w:r w:rsidR="006E3501" w:rsidRPr="00B632A1">
        <w:rPr>
          <w:color w:val="auto"/>
          <w:sz w:val="24"/>
          <w:szCs w:val="24"/>
        </w:rPr>
        <w:t xml:space="preserve">, colleagues and parents through difficult times. Given the challenging </w:t>
      </w:r>
      <w:r w:rsidRPr="00B632A1">
        <w:rPr>
          <w:color w:val="auto"/>
          <w:sz w:val="24"/>
          <w:szCs w:val="24"/>
        </w:rPr>
        <w:t>behaviour</w:t>
      </w:r>
      <w:r w:rsidR="006E3501" w:rsidRPr="00B632A1">
        <w:rPr>
          <w:color w:val="auto"/>
          <w:sz w:val="24"/>
          <w:szCs w:val="24"/>
        </w:rPr>
        <w:t xml:space="preserve"> that some Heaton </w:t>
      </w:r>
      <w:r w:rsidR="00286A51">
        <w:rPr>
          <w:color w:val="auto"/>
          <w:sz w:val="24"/>
          <w:szCs w:val="24"/>
        </w:rPr>
        <w:t>students</w:t>
      </w:r>
      <w:r w:rsidR="006E3501" w:rsidRPr="00B632A1">
        <w:rPr>
          <w:color w:val="auto"/>
          <w:sz w:val="24"/>
          <w:szCs w:val="24"/>
        </w:rPr>
        <w:t xml:space="preserve"> display, Heaton staff are very likely to be confronted with disruptive and sometimes abusive behaviour. It is important that we accept that levels of stress, and/or physical and verbal abuse may, on occasions, cause staff to react inappropriately themselves. This kind of response should be shared and reported within an open and honest climate, and within a short timescale. Staff continue to </w:t>
      </w:r>
      <w:proofErr w:type="spellStart"/>
      <w:r w:rsidR="006E3501" w:rsidRPr="00B632A1">
        <w:rPr>
          <w:color w:val="auto"/>
          <w:sz w:val="24"/>
          <w:szCs w:val="24"/>
        </w:rPr>
        <w:t>recognise</w:t>
      </w:r>
      <w:proofErr w:type="spellEnd"/>
      <w:r w:rsidR="006E3501" w:rsidRPr="00B632A1">
        <w:rPr>
          <w:color w:val="auto"/>
          <w:sz w:val="24"/>
          <w:szCs w:val="24"/>
        </w:rPr>
        <w:t xml:space="preserve"> that it is not considered a failure if they ask for help in difficult situations. Referral for help with </w:t>
      </w:r>
      <w:r w:rsidR="00286A51">
        <w:rPr>
          <w:color w:val="auto"/>
          <w:sz w:val="24"/>
          <w:szCs w:val="24"/>
        </w:rPr>
        <w:t>students</w:t>
      </w:r>
      <w:r w:rsidR="006E3501" w:rsidRPr="00B632A1">
        <w:rPr>
          <w:color w:val="auto"/>
          <w:sz w:val="24"/>
          <w:szCs w:val="24"/>
        </w:rPr>
        <w:t xml:space="preserve"> can be at any level, depending on the circumstances e.g. to a colleague, to the team, to the deputy/head and then if necessary to an outside agency through the Head Teacher. Staff can contact the Local Authority Welfare Officer on 474 - 3066 for independent counselling.</w:t>
      </w:r>
    </w:p>
    <w:p w:rsidR="006E3501" w:rsidRPr="00B632A1" w:rsidRDefault="006E3501" w:rsidP="006E3501">
      <w:pPr>
        <w:pStyle w:val="BodyText1"/>
        <w:rPr>
          <w:b/>
          <w:bCs/>
          <w:color w:val="auto"/>
          <w:sz w:val="24"/>
          <w:szCs w:val="24"/>
        </w:rPr>
      </w:pPr>
    </w:p>
    <w:p w:rsidR="006E3501" w:rsidRPr="00B632A1" w:rsidRDefault="006E3501" w:rsidP="006E3501">
      <w:pPr>
        <w:pStyle w:val="BodyText1"/>
        <w:rPr>
          <w:b/>
          <w:bCs/>
          <w:color w:val="auto"/>
          <w:sz w:val="24"/>
          <w:szCs w:val="24"/>
        </w:rPr>
      </w:pPr>
      <w:r w:rsidRPr="00B632A1">
        <w:rPr>
          <w:b/>
          <w:bCs/>
          <w:color w:val="auto"/>
          <w:sz w:val="24"/>
          <w:szCs w:val="24"/>
        </w:rPr>
        <w:t xml:space="preserve">Other guidelines for staff </w:t>
      </w:r>
    </w:p>
    <w:p w:rsidR="006E3501" w:rsidRPr="00B632A1" w:rsidRDefault="006E3501" w:rsidP="006E3501">
      <w:pPr>
        <w:pStyle w:val="BodyText1"/>
        <w:rPr>
          <w:color w:val="auto"/>
          <w:sz w:val="24"/>
          <w:szCs w:val="24"/>
        </w:rPr>
      </w:pPr>
      <w:r w:rsidRPr="00B632A1">
        <w:rPr>
          <w:color w:val="auto"/>
          <w:sz w:val="24"/>
          <w:szCs w:val="24"/>
        </w:rPr>
        <w:t xml:space="preserve">Staff can refer to the following documents for further guidelines: </w:t>
      </w:r>
    </w:p>
    <w:p w:rsidR="006E3501" w:rsidRPr="00B632A1" w:rsidRDefault="006E3501" w:rsidP="006E3501">
      <w:pPr>
        <w:pStyle w:val="BodyText1"/>
        <w:numPr>
          <w:ilvl w:val="0"/>
          <w:numId w:val="14"/>
        </w:numPr>
        <w:rPr>
          <w:color w:val="auto"/>
          <w:sz w:val="24"/>
          <w:szCs w:val="24"/>
        </w:rPr>
      </w:pPr>
      <w:r w:rsidRPr="00B632A1">
        <w:rPr>
          <w:color w:val="auto"/>
          <w:sz w:val="24"/>
          <w:szCs w:val="24"/>
        </w:rPr>
        <w:t>Safeguarding Policy</w:t>
      </w:r>
    </w:p>
    <w:p w:rsidR="006E3501" w:rsidRPr="00B632A1" w:rsidRDefault="006E3501" w:rsidP="006E3501">
      <w:pPr>
        <w:pStyle w:val="BodyText1"/>
        <w:numPr>
          <w:ilvl w:val="0"/>
          <w:numId w:val="14"/>
        </w:numPr>
        <w:rPr>
          <w:sz w:val="24"/>
          <w:szCs w:val="24"/>
        </w:rPr>
      </w:pPr>
      <w:r w:rsidRPr="00B632A1">
        <w:rPr>
          <w:sz w:val="24"/>
          <w:szCs w:val="24"/>
        </w:rPr>
        <w:lastRenderedPageBreak/>
        <w:t>Equality and Diversity Policy</w:t>
      </w:r>
    </w:p>
    <w:p w:rsidR="006E3501" w:rsidRPr="00D36AB2" w:rsidRDefault="006E3501" w:rsidP="00D36AB2">
      <w:pPr>
        <w:pStyle w:val="BodyText1"/>
        <w:numPr>
          <w:ilvl w:val="0"/>
          <w:numId w:val="14"/>
        </w:numPr>
        <w:rPr>
          <w:sz w:val="24"/>
          <w:szCs w:val="24"/>
        </w:rPr>
      </w:pPr>
      <w:r w:rsidRPr="00B632A1">
        <w:rPr>
          <w:sz w:val="24"/>
          <w:szCs w:val="24"/>
        </w:rPr>
        <w:t>Teaching and Learning Policy</w:t>
      </w:r>
    </w:p>
    <w:p w:rsidR="00E05172" w:rsidRPr="00B632A1" w:rsidRDefault="00E05172" w:rsidP="007C127F">
      <w:pPr>
        <w:pStyle w:val="BodyText1"/>
        <w:tabs>
          <w:tab w:val="clear" w:pos="1134"/>
        </w:tabs>
        <w:rPr>
          <w:color w:val="auto"/>
          <w:sz w:val="24"/>
          <w:szCs w:val="24"/>
        </w:rPr>
      </w:pPr>
      <w:r>
        <w:rPr>
          <w:b/>
          <w:bCs/>
          <w:color w:val="auto"/>
          <w:sz w:val="24"/>
          <w:szCs w:val="24"/>
          <w:u w:val="single"/>
        </w:rPr>
        <w:t>Managing the use of RPI across school.</w:t>
      </w:r>
    </w:p>
    <w:p w:rsidR="006E3501" w:rsidRPr="00B632A1" w:rsidRDefault="006E3501" w:rsidP="006E3501">
      <w:pPr>
        <w:pStyle w:val="BodyText1"/>
        <w:rPr>
          <w:color w:val="auto"/>
          <w:sz w:val="24"/>
          <w:szCs w:val="24"/>
        </w:rPr>
      </w:pPr>
    </w:p>
    <w:p w:rsidR="006E3501" w:rsidRPr="00B632A1" w:rsidRDefault="006E3501" w:rsidP="007C127F">
      <w:pPr>
        <w:pStyle w:val="BodyText1"/>
        <w:rPr>
          <w:color w:val="auto"/>
          <w:sz w:val="24"/>
          <w:szCs w:val="24"/>
        </w:rPr>
      </w:pPr>
      <w:r w:rsidRPr="00B632A1">
        <w:rPr>
          <w:b/>
          <w:bCs/>
          <w:color w:val="auto"/>
          <w:sz w:val="24"/>
          <w:szCs w:val="24"/>
        </w:rPr>
        <w:t>Early intervention</w:t>
      </w:r>
      <w:r w:rsidRPr="00B632A1">
        <w:rPr>
          <w:color w:val="auto"/>
          <w:sz w:val="24"/>
          <w:szCs w:val="24"/>
        </w:rPr>
        <w:t xml:space="preserve"> - staff will:</w:t>
      </w:r>
    </w:p>
    <w:p w:rsidR="006E3501" w:rsidRPr="00B632A1" w:rsidRDefault="006E3501" w:rsidP="007C127F">
      <w:pPr>
        <w:pStyle w:val="Indent20"/>
        <w:numPr>
          <w:ilvl w:val="0"/>
          <w:numId w:val="7"/>
        </w:numPr>
        <w:rPr>
          <w:sz w:val="24"/>
          <w:szCs w:val="24"/>
        </w:rPr>
      </w:pPr>
      <w:r w:rsidRPr="00B632A1">
        <w:rPr>
          <w:sz w:val="24"/>
          <w:szCs w:val="24"/>
        </w:rPr>
        <w:t>use a variety of strategies to try and calm situations.</w:t>
      </w:r>
    </w:p>
    <w:p w:rsidR="006E3501" w:rsidRPr="00B632A1" w:rsidRDefault="006E3501" w:rsidP="007C127F">
      <w:pPr>
        <w:pStyle w:val="Indent20"/>
        <w:numPr>
          <w:ilvl w:val="0"/>
          <w:numId w:val="7"/>
        </w:numPr>
        <w:rPr>
          <w:sz w:val="24"/>
          <w:szCs w:val="24"/>
        </w:rPr>
      </w:pPr>
      <w:r w:rsidRPr="00B632A1">
        <w:rPr>
          <w:sz w:val="24"/>
          <w:szCs w:val="24"/>
        </w:rPr>
        <w:t>know the child and be familiar with relevant history when writing an individual behaviour management plan</w:t>
      </w:r>
    </w:p>
    <w:p w:rsidR="006E3501" w:rsidRPr="00B632A1" w:rsidRDefault="006E3501" w:rsidP="007C127F">
      <w:pPr>
        <w:pStyle w:val="Indent20"/>
        <w:numPr>
          <w:ilvl w:val="0"/>
          <w:numId w:val="7"/>
        </w:numPr>
        <w:rPr>
          <w:sz w:val="24"/>
          <w:szCs w:val="24"/>
        </w:rPr>
      </w:pPr>
      <w:r w:rsidRPr="00B632A1">
        <w:rPr>
          <w:sz w:val="24"/>
          <w:szCs w:val="24"/>
        </w:rPr>
        <w:t>try to anticipate trouble  hot spots</w:t>
      </w:r>
    </w:p>
    <w:p w:rsidR="006E3501" w:rsidRPr="00B632A1" w:rsidRDefault="006E3501" w:rsidP="007C127F">
      <w:pPr>
        <w:pStyle w:val="Indent20"/>
        <w:numPr>
          <w:ilvl w:val="0"/>
          <w:numId w:val="7"/>
        </w:numPr>
        <w:rPr>
          <w:sz w:val="24"/>
          <w:szCs w:val="24"/>
        </w:rPr>
      </w:pPr>
      <w:r w:rsidRPr="00B632A1">
        <w:rPr>
          <w:sz w:val="24"/>
          <w:szCs w:val="24"/>
        </w:rPr>
        <w:t>consider group dynamics</w:t>
      </w:r>
    </w:p>
    <w:p w:rsidR="006E3501" w:rsidRPr="00B632A1" w:rsidRDefault="006E3501" w:rsidP="007C127F">
      <w:pPr>
        <w:pStyle w:val="Indent20"/>
        <w:numPr>
          <w:ilvl w:val="0"/>
          <w:numId w:val="7"/>
        </w:numPr>
        <w:rPr>
          <w:sz w:val="24"/>
          <w:szCs w:val="24"/>
        </w:rPr>
      </w:pPr>
      <w:r w:rsidRPr="00B632A1">
        <w:rPr>
          <w:sz w:val="24"/>
          <w:szCs w:val="24"/>
        </w:rPr>
        <w:t>have regard to the Individual Behaviour Management Plan when instigating RPI</w:t>
      </w:r>
    </w:p>
    <w:p w:rsidR="006E3501" w:rsidRPr="00B632A1" w:rsidRDefault="006E3501" w:rsidP="006E3501">
      <w:pPr>
        <w:pStyle w:val="Indent20"/>
        <w:rPr>
          <w:sz w:val="24"/>
          <w:szCs w:val="24"/>
        </w:rPr>
      </w:pPr>
    </w:p>
    <w:p w:rsidR="006E3501" w:rsidRPr="00B632A1" w:rsidRDefault="006E3501" w:rsidP="007C127F">
      <w:pPr>
        <w:pStyle w:val="Indent20"/>
        <w:ind w:left="0"/>
        <w:rPr>
          <w:b/>
          <w:bCs/>
          <w:sz w:val="24"/>
          <w:szCs w:val="24"/>
        </w:rPr>
      </w:pPr>
      <w:r w:rsidRPr="00B632A1">
        <w:rPr>
          <w:b/>
          <w:bCs/>
          <w:sz w:val="24"/>
          <w:szCs w:val="24"/>
        </w:rPr>
        <w:t>Before intervening staff should</w:t>
      </w:r>
    </w:p>
    <w:p w:rsidR="006E3501" w:rsidRPr="00B632A1" w:rsidRDefault="007C127F" w:rsidP="006E3501">
      <w:pPr>
        <w:pStyle w:val="Indent20"/>
        <w:numPr>
          <w:ilvl w:val="0"/>
          <w:numId w:val="8"/>
        </w:numPr>
        <w:rPr>
          <w:sz w:val="24"/>
          <w:szCs w:val="24"/>
        </w:rPr>
      </w:pPr>
      <w:r w:rsidRPr="00B632A1">
        <w:rPr>
          <w:sz w:val="24"/>
          <w:szCs w:val="24"/>
        </w:rPr>
        <w:t>G</w:t>
      </w:r>
      <w:r w:rsidR="006E3501" w:rsidRPr="00B632A1">
        <w:rPr>
          <w:sz w:val="24"/>
          <w:szCs w:val="24"/>
        </w:rPr>
        <w:t xml:space="preserve">ive clear instructions warning the pupil of the immediate consequences of failure to comply and wherever possible summon the help of another member of staff . </w:t>
      </w:r>
      <w:r w:rsidR="00286A51">
        <w:rPr>
          <w:sz w:val="24"/>
          <w:szCs w:val="24"/>
        </w:rPr>
        <w:t>Students</w:t>
      </w:r>
      <w:r w:rsidR="006E3501" w:rsidRPr="00B632A1">
        <w:rPr>
          <w:sz w:val="24"/>
          <w:szCs w:val="24"/>
        </w:rPr>
        <w:t xml:space="preserve"> should be reminded that in the event of their behaviour escalating they may be </w:t>
      </w:r>
      <w:r w:rsidR="00895FE3">
        <w:rPr>
          <w:sz w:val="24"/>
          <w:szCs w:val="24"/>
        </w:rPr>
        <w:t>physical supported</w:t>
      </w:r>
      <w:r w:rsidR="006E3501" w:rsidRPr="00B632A1">
        <w:rPr>
          <w:sz w:val="24"/>
          <w:szCs w:val="24"/>
        </w:rPr>
        <w:t>.</w:t>
      </w:r>
    </w:p>
    <w:p w:rsidR="006E3501" w:rsidRPr="00B632A1" w:rsidRDefault="00D5375A" w:rsidP="006E3501">
      <w:pPr>
        <w:pStyle w:val="Indent20"/>
        <w:numPr>
          <w:ilvl w:val="0"/>
          <w:numId w:val="8"/>
        </w:numPr>
        <w:rPr>
          <w:sz w:val="24"/>
          <w:szCs w:val="24"/>
        </w:rPr>
      </w:pPr>
      <w:r w:rsidRPr="00B632A1">
        <w:rPr>
          <w:sz w:val="24"/>
          <w:szCs w:val="24"/>
        </w:rPr>
        <w:t>C</w:t>
      </w:r>
      <w:r w:rsidR="006E3501" w:rsidRPr="00B632A1">
        <w:rPr>
          <w:sz w:val="24"/>
          <w:szCs w:val="24"/>
        </w:rPr>
        <w:t>onsider what role they are taking in the incident and withdraw if not required ( or use as an observer).</w:t>
      </w:r>
    </w:p>
    <w:p w:rsidR="006E3501" w:rsidRPr="00B632A1" w:rsidRDefault="006E3501" w:rsidP="006E3501">
      <w:pPr>
        <w:pStyle w:val="Indent20"/>
        <w:rPr>
          <w:sz w:val="24"/>
          <w:szCs w:val="24"/>
        </w:rPr>
      </w:pPr>
    </w:p>
    <w:p w:rsidR="006E3501" w:rsidRPr="00B632A1" w:rsidRDefault="006E3501" w:rsidP="00D5375A">
      <w:pPr>
        <w:pStyle w:val="Indent20"/>
        <w:ind w:left="0"/>
        <w:jc w:val="left"/>
        <w:rPr>
          <w:b/>
          <w:bCs/>
          <w:sz w:val="24"/>
          <w:szCs w:val="24"/>
        </w:rPr>
      </w:pPr>
      <w:r w:rsidRPr="00B632A1">
        <w:rPr>
          <w:b/>
          <w:bCs/>
          <w:sz w:val="24"/>
          <w:szCs w:val="24"/>
        </w:rPr>
        <w:t>While intervening staff must</w:t>
      </w:r>
      <w:r w:rsidR="00895FE3">
        <w:rPr>
          <w:b/>
          <w:bCs/>
          <w:sz w:val="24"/>
          <w:szCs w:val="24"/>
        </w:rPr>
        <w:t xml:space="preserve"> follow Team Teach training - </w:t>
      </w:r>
    </w:p>
    <w:p w:rsidR="006E3501" w:rsidRPr="00B632A1" w:rsidRDefault="006E3501" w:rsidP="006E3501">
      <w:pPr>
        <w:pStyle w:val="Indent20"/>
        <w:numPr>
          <w:ilvl w:val="0"/>
          <w:numId w:val="6"/>
        </w:numPr>
        <w:rPr>
          <w:sz w:val="24"/>
          <w:szCs w:val="24"/>
        </w:rPr>
      </w:pPr>
      <w:r w:rsidRPr="00B632A1">
        <w:rPr>
          <w:sz w:val="24"/>
          <w:szCs w:val="24"/>
        </w:rPr>
        <w:t xml:space="preserve">employ minimum force for the minimum period necessary to restrain the pupil </w:t>
      </w:r>
    </w:p>
    <w:p w:rsidR="006E3501" w:rsidRPr="00B632A1" w:rsidRDefault="006E3501" w:rsidP="006E3501">
      <w:pPr>
        <w:pStyle w:val="Indent20"/>
        <w:numPr>
          <w:ilvl w:val="0"/>
          <w:numId w:val="6"/>
        </w:numPr>
        <w:rPr>
          <w:sz w:val="24"/>
          <w:szCs w:val="24"/>
        </w:rPr>
      </w:pPr>
      <w:r w:rsidRPr="00B632A1">
        <w:rPr>
          <w:sz w:val="24"/>
          <w:szCs w:val="24"/>
        </w:rPr>
        <w:t xml:space="preserve">avoid committing any act of punitive violence </w:t>
      </w:r>
    </w:p>
    <w:p w:rsidR="006E3501" w:rsidRPr="00B632A1" w:rsidRDefault="006E3501" w:rsidP="006E3501">
      <w:pPr>
        <w:pStyle w:val="Indent20"/>
        <w:numPr>
          <w:ilvl w:val="0"/>
          <w:numId w:val="6"/>
        </w:numPr>
        <w:rPr>
          <w:sz w:val="24"/>
          <w:szCs w:val="24"/>
        </w:rPr>
      </w:pPr>
      <w:r w:rsidRPr="00B632A1">
        <w:rPr>
          <w:sz w:val="24"/>
          <w:szCs w:val="24"/>
        </w:rPr>
        <w:t>keep his/her temper under control</w:t>
      </w:r>
    </w:p>
    <w:p w:rsidR="006E3501" w:rsidRPr="00B632A1" w:rsidRDefault="006E3501" w:rsidP="006E3501">
      <w:pPr>
        <w:pStyle w:val="Indent20"/>
        <w:numPr>
          <w:ilvl w:val="0"/>
          <w:numId w:val="6"/>
        </w:numPr>
        <w:rPr>
          <w:sz w:val="24"/>
          <w:szCs w:val="24"/>
        </w:rPr>
      </w:pPr>
      <w:r w:rsidRPr="00B632A1">
        <w:rPr>
          <w:sz w:val="24"/>
          <w:szCs w:val="24"/>
        </w:rPr>
        <w:t>use methods approved by the Team Teach method of RPI</w:t>
      </w:r>
    </w:p>
    <w:p w:rsidR="006E3501" w:rsidRPr="00B632A1" w:rsidRDefault="006E3501" w:rsidP="006E3501">
      <w:pPr>
        <w:pStyle w:val="Indent20"/>
        <w:numPr>
          <w:ilvl w:val="0"/>
          <w:numId w:val="6"/>
        </w:numPr>
        <w:rPr>
          <w:sz w:val="24"/>
          <w:szCs w:val="24"/>
        </w:rPr>
      </w:pPr>
      <w:r w:rsidRPr="00B632A1">
        <w:rPr>
          <w:sz w:val="24"/>
          <w:szCs w:val="24"/>
        </w:rPr>
        <w:t>avoid any contact which could be misinterpreted as sexual.</w:t>
      </w:r>
    </w:p>
    <w:p w:rsidR="006E3501" w:rsidRPr="00B632A1" w:rsidRDefault="006E3501" w:rsidP="00D5375A">
      <w:pPr>
        <w:pStyle w:val="Indent20"/>
        <w:numPr>
          <w:ilvl w:val="0"/>
          <w:numId w:val="6"/>
        </w:numPr>
        <w:rPr>
          <w:sz w:val="24"/>
          <w:szCs w:val="24"/>
        </w:rPr>
      </w:pPr>
      <w:r w:rsidRPr="00B632A1">
        <w:rPr>
          <w:sz w:val="24"/>
          <w:szCs w:val="24"/>
        </w:rPr>
        <w:t>Inform parents if a serious incident out of the ordinary has o</w:t>
      </w:r>
      <w:r w:rsidR="00D5375A" w:rsidRPr="00B632A1">
        <w:rPr>
          <w:sz w:val="24"/>
          <w:szCs w:val="24"/>
        </w:rPr>
        <w:t xml:space="preserve">ccurred or if there has been </w:t>
      </w:r>
      <w:r w:rsidRPr="00B632A1">
        <w:rPr>
          <w:sz w:val="24"/>
          <w:szCs w:val="24"/>
        </w:rPr>
        <w:t>injury.</w:t>
      </w:r>
    </w:p>
    <w:p w:rsidR="006E3501" w:rsidRPr="00B632A1" w:rsidRDefault="006E3501" w:rsidP="006E3501">
      <w:pPr>
        <w:pStyle w:val="Indent20"/>
        <w:numPr>
          <w:ilvl w:val="0"/>
          <w:numId w:val="6"/>
        </w:numPr>
        <w:rPr>
          <w:sz w:val="24"/>
          <w:szCs w:val="24"/>
        </w:rPr>
      </w:pPr>
      <w:r w:rsidRPr="00B632A1">
        <w:rPr>
          <w:sz w:val="24"/>
          <w:szCs w:val="24"/>
        </w:rPr>
        <w:t>Use information cards for the general public if in the community</w:t>
      </w:r>
    </w:p>
    <w:p w:rsidR="00D5375A" w:rsidRPr="00B632A1" w:rsidRDefault="00D5375A" w:rsidP="00D5375A">
      <w:pPr>
        <w:pStyle w:val="Indent20"/>
        <w:ind w:left="0"/>
        <w:rPr>
          <w:sz w:val="24"/>
          <w:szCs w:val="24"/>
        </w:rPr>
      </w:pPr>
    </w:p>
    <w:p w:rsidR="006E3501" w:rsidRPr="00B632A1" w:rsidRDefault="006E3501" w:rsidP="00D5375A">
      <w:pPr>
        <w:pStyle w:val="Indent20"/>
        <w:ind w:left="0"/>
        <w:rPr>
          <w:b/>
          <w:bCs/>
          <w:sz w:val="24"/>
          <w:szCs w:val="24"/>
        </w:rPr>
      </w:pPr>
      <w:r w:rsidRPr="00B632A1">
        <w:rPr>
          <w:b/>
          <w:bCs/>
          <w:sz w:val="24"/>
          <w:szCs w:val="24"/>
        </w:rPr>
        <w:t>After intervening staff should</w:t>
      </w:r>
    </w:p>
    <w:p w:rsidR="006E3501" w:rsidRPr="00B632A1" w:rsidRDefault="006E3501" w:rsidP="00D5375A">
      <w:pPr>
        <w:pStyle w:val="Indent20"/>
        <w:numPr>
          <w:ilvl w:val="0"/>
          <w:numId w:val="4"/>
        </w:numPr>
        <w:tabs>
          <w:tab w:val="clear" w:pos="780"/>
          <w:tab w:val="num" w:pos="360"/>
        </w:tabs>
        <w:ind w:left="288"/>
        <w:jc w:val="left"/>
        <w:rPr>
          <w:sz w:val="24"/>
          <w:szCs w:val="24"/>
        </w:rPr>
      </w:pPr>
      <w:r w:rsidRPr="00B632A1">
        <w:rPr>
          <w:sz w:val="24"/>
          <w:szCs w:val="24"/>
        </w:rPr>
        <w:t>administer or seek help to administer any 1</w:t>
      </w:r>
      <w:r w:rsidRPr="00B632A1">
        <w:rPr>
          <w:sz w:val="24"/>
          <w:szCs w:val="24"/>
          <w:vertAlign w:val="superscript"/>
        </w:rPr>
        <w:t>st</w:t>
      </w:r>
      <w:r w:rsidRPr="00B632A1">
        <w:rPr>
          <w:sz w:val="24"/>
          <w:szCs w:val="24"/>
        </w:rPr>
        <w:t xml:space="preserve"> Aid necessary in order to alleviate injury or physical distress. This must be done before any other action</w:t>
      </w:r>
    </w:p>
    <w:p w:rsidR="006E3501" w:rsidRPr="00B632A1" w:rsidRDefault="006E3501" w:rsidP="00D5375A">
      <w:pPr>
        <w:pStyle w:val="Indent20"/>
        <w:numPr>
          <w:ilvl w:val="0"/>
          <w:numId w:val="4"/>
        </w:numPr>
        <w:tabs>
          <w:tab w:val="clear" w:pos="780"/>
          <w:tab w:val="num" w:pos="360"/>
        </w:tabs>
        <w:ind w:left="288"/>
        <w:jc w:val="left"/>
        <w:rPr>
          <w:sz w:val="24"/>
          <w:szCs w:val="24"/>
        </w:rPr>
      </w:pPr>
      <w:r w:rsidRPr="00B632A1">
        <w:rPr>
          <w:sz w:val="24"/>
          <w:szCs w:val="24"/>
        </w:rPr>
        <w:t xml:space="preserve">Provide counseling/explanations to other </w:t>
      </w:r>
      <w:r w:rsidR="00286A51">
        <w:rPr>
          <w:sz w:val="24"/>
          <w:szCs w:val="24"/>
        </w:rPr>
        <w:t>students</w:t>
      </w:r>
      <w:r w:rsidRPr="00B632A1">
        <w:rPr>
          <w:sz w:val="24"/>
          <w:szCs w:val="24"/>
        </w:rPr>
        <w:t xml:space="preserve"> or the general public if necessary</w:t>
      </w:r>
    </w:p>
    <w:p w:rsidR="006E3501" w:rsidRPr="00B632A1" w:rsidRDefault="006E3501" w:rsidP="00D5375A">
      <w:pPr>
        <w:pStyle w:val="Indent20"/>
        <w:numPr>
          <w:ilvl w:val="0"/>
          <w:numId w:val="4"/>
        </w:numPr>
        <w:tabs>
          <w:tab w:val="clear" w:pos="780"/>
          <w:tab w:val="num" w:pos="360"/>
        </w:tabs>
        <w:spacing w:line="240" w:lineRule="auto"/>
        <w:ind w:left="288"/>
        <w:jc w:val="left"/>
        <w:rPr>
          <w:sz w:val="24"/>
          <w:szCs w:val="24"/>
        </w:rPr>
      </w:pPr>
      <w:r w:rsidRPr="00B632A1">
        <w:rPr>
          <w:sz w:val="24"/>
          <w:szCs w:val="24"/>
        </w:rPr>
        <w:t xml:space="preserve">discuss the incident with colleagues and witnesses </w:t>
      </w:r>
    </w:p>
    <w:p w:rsidR="006E3501" w:rsidRPr="00B632A1" w:rsidRDefault="006E3501" w:rsidP="00D5375A">
      <w:pPr>
        <w:pStyle w:val="Indent20"/>
        <w:numPr>
          <w:ilvl w:val="0"/>
          <w:numId w:val="4"/>
        </w:numPr>
        <w:tabs>
          <w:tab w:val="clear" w:pos="780"/>
          <w:tab w:val="num" w:pos="360"/>
        </w:tabs>
        <w:spacing w:before="120" w:after="120" w:line="240" w:lineRule="auto"/>
        <w:ind w:left="288"/>
        <w:jc w:val="left"/>
        <w:rPr>
          <w:sz w:val="24"/>
          <w:szCs w:val="24"/>
        </w:rPr>
      </w:pPr>
      <w:r w:rsidRPr="00B632A1">
        <w:rPr>
          <w:sz w:val="24"/>
          <w:szCs w:val="24"/>
        </w:rPr>
        <w:t xml:space="preserve">record the incident </w:t>
      </w:r>
    </w:p>
    <w:p w:rsidR="006E3501" w:rsidRPr="00B632A1" w:rsidRDefault="006E3501" w:rsidP="00D5375A">
      <w:pPr>
        <w:pStyle w:val="Indent20"/>
        <w:numPr>
          <w:ilvl w:val="0"/>
          <w:numId w:val="4"/>
        </w:numPr>
        <w:tabs>
          <w:tab w:val="clear" w:pos="780"/>
          <w:tab w:val="num" w:pos="360"/>
        </w:tabs>
        <w:spacing w:line="240" w:lineRule="auto"/>
        <w:ind w:left="288"/>
        <w:jc w:val="left"/>
        <w:rPr>
          <w:sz w:val="24"/>
          <w:szCs w:val="24"/>
        </w:rPr>
      </w:pPr>
      <w:r w:rsidRPr="00B632A1">
        <w:rPr>
          <w:sz w:val="24"/>
          <w:szCs w:val="24"/>
        </w:rPr>
        <w:t>inform Leadership Team and  parents if requested to do so.</w:t>
      </w:r>
    </w:p>
    <w:p w:rsidR="006E3501" w:rsidRPr="00B632A1" w:rsidRDefault="006E3501" w:rsidP="00D5375A">
      <w:pPr>
        <w:pStyle w:val="Indent20"/>
        <w:ind w:left="0"/>
        <w:jc w:val="left"/>
        <w:rPr>
          <w:sz w:val="24"/>
          <w:szCs w:val="24"/>
        </w:rPr>
      </w:pPr>
    </w:p>
    <w:p w:rsidR="006E3501" w:rsidRPr="00B632A1" w:rsidRDefault="00E05172" w:rsidP="006E3501">
      <w:pPr>
        <w:pStyle w:val="BodyText1"/>
        <w:rPr>
          <w:color w:val="auto"/>
          <w:sz w:val="24"/>
          <w:szCs w:val="24"/>
        </w:rPr>
      </w:pPr>
      <w:r>
        <w:rPr>
          <w:b/>
          <w:bCs/>
          <w:color w:val="auto"/>
          <w:sz w:val="24"/>
          <w:szCs w:val="24"/>
        </w:rPr>
        <w:t xml:space="preserve">Behaviour </w:t>
      </w:r>
      <w:r w:rsidR="006E3501" w:rsidRPr="00B632A1">
        <w:rPr>
          <w:b/>
          <w:bCs/>
          <w:color w:val="auto"/>
          <w:sz w:val="24"/>
          <w:szCs w:val="24"/>
        </w:rPr>
        <w:t>Recording</w:t>
      </w:r>
    </w:p>
    <w:p w:rsidR="00E05172" w:rsidRDefault="00E05172" w:rsidP="00E05172">
      <w:pPr>
        <w:pStyle w:val="Indent20"/>
        <w:ind w:left="0"/>
        <w:rPr>
          <w:sz w:val="24"/>
          <w:szCs w:val="24"/>
          <w:lang w:val="en-GB"/>
        </w:rPr>
      </w:pPr>
      <w:r>
        <w:rPr>
          <w:sz w:val="24"/>
          <w:szCs w:val="24"/>
          <w:lang w:val="en-GB"/>
        </w:rPr>
        <w:t>All incidents will be recorded on Iris adapt as follows</w:t>
      </w:r>
    </w:p>
    <w:p w:rsidR="00E05172" w:rsidRDefault="00E05172" w:rsidP="006E3501">
      <w:pPr>
        <w:pStyle w:val="Indent20"/>
        <w:numPr>
          <w:ilvl w:val="0"/>
          <w:numId w:val="17"/>
        </w:numPr>
        <w:rPr>
          <w:sz w:val="24"/>
          <w:szCs w:val="24"/>
          <w:lang w:val="en-GB"/>
        </w:rPr>
      </w:pPr>
      <w:r>
        <w:rPr>
          <w:sz w:val="24"/>
          <w:szCs w:val="24"/>
          <w:lang w:val="en-GB"/>
        </w:rPr>
        <w:lastRenderedPageBreak/>
        <w:t>Behaviour events (Serious or non)</w:t>
      </w:r>
    </w:p>
    <w:p w:rsidR="00E05172" w:rsidRDefault="00E05172" w:rsidP="006E3501">
      <w:pPr>
        <w:pStyle w:val="Indent20"/>
        <w:numPr>
          <w:ilvl w:val="0"/>
          <w:numId w:val="17"/>
        </w:numPr>
        <w:rPr>
          <w:sz w:val="24"/>
          <w:szCs w:val="24"/>
          <w:lang w:val="en-GB"/>
        </w:rPr>
      </w:pPr>
      <w:r>
        <w:rPr>
          <w:sz w:val="24"/>
          <w:szCs w:val="24"/>
          <w:lang w:val="en-GB"/>
        </w:rPr>
        <w:t>RPI forms for physical intervention.</w:t>
      </w:r>
    </w:p>
    <w:p w:rsidR="00E05172" w:rsidRPr="00E05172" w:rsidRDefault="00E05172" w:rsidP="006E3501">
      <w:pPr>
        <w:pStyle w:val="Indent20"/>
        <w:numPr>
          <w:ilvl w:val="0"/>
          <w:numId w:val="17"/>
        </w:numPr>
        <w:rPr>
          <w:sz w:val="24"/>
          <w:szCs w:val="24"/>
          <w:lang w:val="en-GB"/>
        </w:rPr>
      </w:pPr>
      <w:r>
        <w:rPr>
          <w:sz w:val="24"/>
          <w:szCs w:val="24"/>
          <w:lang w:val="en-GB"/>
        </w:rPr>
        <w:t>Monitored behaviours for high frequency specific behaviour to be targeted with support from behaviour lead.</w:t>
      </w:r>
    </w:p>
    <w:p w:rsidR="00D5375A" w:rsidRDefault="00D5375A" w:rsidP="00D5375A">
      <w:pPr>
        <w:pStyle w:val="Indent20"/>
        <w:ind w:left="0"/>
        <w:rPr>
          <w:b/>
          <w:bCs/>
          <w:sz w:val="24"/>
          <w:szCs w:val="24"/>
        </w:rPr>
      </w:pPr>
    </w:p>
    <w:p w:rsidR="00E05172" w:rsidRDefault="00E05172" w:rsidP="00D5375A">
      <w:pPr>
        <w:pStyle w:val="Indent20"/>
        <w:ind w:left="0"/>
        <w:rPr>
          <w:b/>
          <w:bCs/>
          <w:sz w:val="24"/>
          <w:szCs w:val="24"/>
        </w:rPr>
      </w:pPr>
    </w:p>
    <w:p w:rsidR="00E05172" w:rsidRDefault="00E05172" w:rsidP="00D5375A">
      <w:pPr>
        <w:pStyle w:val="Indent20"/>
        <w:ind w:left="0"/>
        <w:rPr>
          <w:b/>
          <w:bCs/>
          <w:sz w:val="24"/>
          <w:szCs w:val="24"/>
        </w:rPr>
      </w:pPr>
    </w:p>
    <w:p w:rsidR="00E05172" w:rsidRPr="00B632A1" w:rsidRDefault="00E05172" w:rsidP="00D5375A">
      <w:pPr>
        <w:pStyle w:val="Indent20"/>
        <w:ind w:left="0"/>
        <w:rPr>
          <w:b/>
          <w:bCs/>
          <w:sz w:val="24"/>
          <w:szCs w:val="24"/>
        </w:rPr>
      </w:pPr>
    </w:p>
    <w:p w:rsidR="006E3501" w:rsidRPr="00B632A1" w:rsidRDefault="006E3501" w:rsidP="00D5375A">
      <w:pPr>
        <w:pStyle w:val="Indent20"/>
        <w:ind w:left="0"/>
        <w:rPr>
          <w:b/>
          <w:bCs/>
          <w:sz w:val="24"/>
          <w:szCs w:val="24"/>
        </w:rPr>
      </w:pPr>
      <w:r w:rsidRPr="00B632A1">
        <w:rPr>
          <w:b/>
          <w:bCs/>
          <w:sz w:val="24"/>
          <w:szCs w:val="24"/>
        </w:rPr>
        <w:t>Parents and Carers</w:t>
      </w:r>
    </w:p>
    <w:p w:rsidR="006E3501" w:rsidRPr="00B632A1" w:rsidRDefault="006E3501" w:rsidP="006E3501">
      <w:pPr>
        <w:pStyle w:val="Indent20"/>
        <w:numPr>
          <w:ilvl w:val="0"/>
          <w:numId w:val="5"/>
        </w:numPr>
        <w:tabs>
          <w:tab w:val="clear" w:pos="567"/>
          <w:tab w:val="num" w:pos="720"/>
        </w:tabs>
        <w:rPr>
          <w:sz w:val="24"/>
          <w:szCs w:val="24"/>
        </w:rPr>
      </w:pPr>
      <w:r w:rsidRPr="00B632A1">
        <w:rPr>
          <w:sz w:val="24"/>
          <w:szCs w:val="24"/>
        </w:rPr>
        <w:t>Parents/carers will be involved in discussion regarding individual behaviour management plans including measures for RPI . At the least this will be at Annual Review, but must be as soon as an Individual Behaviour Management plan is required / amended.</w:t>
      </w:r>
    </w:p>
    <w:p w:rsidR="006E3501" w:rsidRPr="00B632A1" w:rsidRDefault="006E3501" w:rsidP="006E3501">
      <w:pPr>
        <w:pStyle w:val="Indent20"/>
        <w:numPr>
          <w:ilvl w:val="0"/>
          <w:numId w:val="5"/>
        </w:numPr>
        <w:tabs>
          <w:tab w:val="clear" w:pos="567"/>
          <w:tab w:val="left" w:pos="720"/>
        </w:tabs>
        <w:rPr>
          <w:sz w:val="24"/>
          <w:szCs w:val="24"/>
        </w:rPr>
      </w:pPr>
      <w:r w:rsidRPr="00B632A1">
        <w:rPr>
          <w:sz w:val="24"/>
          <w:szCs w:val="24"/>
        </w:rPr>
        <w:t xml:space="preserve">Parents/carers will be informed of incidents which potentially or actually require restraint on the same day. They will also be informed of the pupil’s behaviour when it is persistently unacceptable at school. </w:t>
      </w:r>
    </w:p>
    <w:p w:rsidR="006E3501" w:rsidRPr="00B632A1" w:rsidRDefault="006E3501" w:rsidP="006E3501">
      <w:pPr>
        <w:pStyle w:val="BodyText1"/>
        <w:rPr>
          <w:color w:val="auto"/>
          <w:sz w:val="24"/>
          <w:szCs w:val="24"/>
        </w:rPr>
      </w:pPr>
    </w:p>
    <w:p w:rsidR="006E3501" w:rsidRPr="00B632A1" w:rsidRDefault="006E3501" w:rsidP="006E3501">
      <w:pPr>
        <w:pStyle w:val="BodyText1"/>
        <w:rPr>
          <w:b/>
          <w:bCs/>
          <w:color w:val="auto"/>
          <w:sz w:val="24"/>
          <w:szCs w:val="24"/>
        </w:rPr>
      </w:pPr>
      <w:proofErr w:type="spellStart"/>
      <w:r w:rsidRPr="00B632A1">
        <w:rPr>
          <w:b/>
          <w:bCs/>
          <w:color w:val="auto"/>
          <w:sz w:val="24"/>
          <w:szCs w:val="24"/>
        </w:rPr>
        <w:t>Authorisation</w:t>
      </w:r>
      <w:proofErr w:type="spellEnd"/>
    </w:p>
    <w:p w:rsidR="006E3501" w:rsidRPr="00B632A1" w:rsidRDefault="006E3501" w:rsidP="006E3501">
      <w:pPr>
        <w:pStyle w:val="BodyText1"/>
        <w:rPr>
          <w:color w:val="auto"/>
          <w:sz w:val="24"/>
          <w:szCs w:val="24"/>
        </w:rPr>
      </w:pPr>
    </w:p>
    <w:p w:rsidR="006E3501" w:rsidRPr="00B632A1" w:rsidRDefault="006E3501" w:rsidP="00D5375A">
      <w:pPr>
        <w:pStyle w:val="Indent10"/>
        <w:ind w:left="0"/>
        <w:jc w:val="left"/>
        <w:rPr>
          <w:sz w:val="24"/>
          <w:szCs w:val="24"/>
        </w:rPr>
      </w:pPr>
      <w:r w:rsidRPr="00B632A1">
        <w:rPr>
          <w:sz w:val="24"/>
          <w:szCs w:val="24"/>
        </w:rPr>
        <w:t xml:space="preserve">All staff are </w:t>
      </w:r>
      <w:proofErr w:type="spellStart"/>
      <w:r w:rsidRPr="00B632A1">
        <w:rPr>
          <w:sz w:val="24"/>
          <w:szCs w:val="24"/>
        </w:rPr>
        <w:t>authorised</w:t>
      </w:r>
      <w:proofErr w:type="spellEnd"/>
      <w:r w:rsidRPr="00B632A1">
        <w:rPr>
          <w:sz w:val="24"/>
          <w:szCs w:val="24"/>
        </w:rPr>
        <w:t xml:space="preserve"> to use reasonable force to control </w:t>
      </w:r>
      <w:r w:rsidR="00286A51">
        <w:rPr>
          <w:sz w:val="24"/>
          <w:szCs w:val="24"/>
        </w:rPr>
        <w:t>students</w:t>
      </w:r>
      <w:r w:rsidRPr="00B632A1">
        <w:rPr>
          <w:sz w:val="24"/>
          <w:szCs w:val="24"/>
        </w:rPr>
        <w:t xml:space="preserve"> in the event of an emergency situation </w:t>
      </w:r>
      <w:r w:rsidR="00E05172">
        <w:rPr>
          <w:sz w:val="24"/>
          <w:szCs w:val="24"/>
        </w:rPr>
        <w:t xml:space="preserve">using Team Teach training and protocol when </w:t>
      </w:r>
      <w:r w:rsidRPr="00B632A1">
        <w:rPr>
          <w:sz w:val="24"/>
          <w:szCs w:val="24"/>
        </w:rPr>
        <w:t xml:space="preserve">necessary in self </w:t>
      </w:r>
      <w:proofErr w:type="spellStart"/>
      <w:r w:rsidRPr="00B632A1">
        <w:rPr>
          <w:sz w:val="24"/>
          <w:szCs w:val="24"/>
        </w:rPr>
        <w:t>defence</w:t>
      </w:r>
      <w:proofErr w:type="spellEnd"/>
      <w:r w:rsidRPr="00B632A1">
        <w:rPr>
          <w:sz w:val="24"/>
          <w:szCs w:val="24"/>
        </w:rPr>
        <w:t xml:space="preserve"> or because there is an imminent risk of injury or danger to the pupil or others. Staff should always try to enlist help before acting, and should be aware of their own capabilities. </w:t>
      </w:r>
    </w:p>
    <w:p w:rsidR="006E3501" w:rsidRPr="00B632A1" w:rsidRDefault="006E3501" w:rsidP="006E3501">
      <w:pPr>
        <w:pStyle w:val="Indent10"/>
        <w:rPr>
          <w:sz w:val="24"/>
          <w:szCs w:val="24"/>
        </w:rPr>
      </w:pPr>
    </w:p>
    <w:p w:rsidR="006E3501" w:rsidRPr="00B632A1" w:rsidRDefault="006E3501" w:rsidP="00E05172">
      <w:pPr>
        <w:pStyle w:val="Indent10"/>
        <w:ind w:left="0"/>
        <w:jc w:val="left"/>
        <w:rPr>
          <w:sz w:val="24"/>
          <w:szCs w:val="24"/>
        </w:rPr>
      </w:pPr>
      <w:r w:rsidRPr="00B632A1">
        <w:rPr>
          <w:sz w:val="24"/>
          <w:szCs w:val="24"/>
        </w:rPr>
        <w:t xml:space="preserve">Individual behaviour management plans which employ RPI should only be carried out by staff trained in Team Teach techniques. Some </w:t>
      </w:r>
      <w:r w:rsidR="00286A51">
        <w:rPr>
          <w:sz w:val="24"/>
          <w:szCs w:val="24"/>
        </w:rPr>
        <w:t>students</w:t>
      </w:r>
      <w:r w:rsidRPr="00B632A1">
        <w:rPr>
          <w:sz w:val="24"/>
          <w:szCs w:val="24"/>
        </w:rPr>
        <w:t xml:space="preserve"> will have Individual Support Workers and individual staff identified as being </w:t>
      </w:r>
      <w:proofErr w:type="spellStart"/>
      <w:r w:rsidRPr="00B632A1">
        <w:rPr>
          <w:sz w:val="24"/>
          <w:szCs w:val="24"/>
        </w:rPr>
        <w:t>authorised</w:t>
      </w:r>
      <w:proofErr w:type="spellEnd"/>
      <w:r w:rsidRPr="00B632A1">
        <w:rPr>
          <w:sz w:val="24"/>
          <w:szCs w:val="24"/>
        </w:rPr>
        <w:t xml:space="preserve"> to manage their behaviour. Other staff will only be required to manage these </w:t>
      </w:r>
      <w:r w:rsidR="00286A51">
        <w:rPr>
          <w:sz w:val="24"/>
          <w:szCs w:val="24"/>
        </w:rPr>
        <w:t>students</w:t>
      </w:r>
      <w:r w:rsidRPr="00B632A1">
        <w:rPr>
          <w:sz w:val="24"/>
          <w:szCs w:val="24"/>
        </w:rPr>
        <w:t xml:space="preserve"> behaviour if trained, confident and suitably experienced. Staff that are not authorized to carry out RPI as part of a planned intervention will be informed by the Head teacher The Headteacher will keep a list of trained staff.</w:t>
      </w:r>
    </w:p>
    <w:p w:rsidR="006E3501" w:rsidRPr="00B632A1" w:rsidRDefault="006E3501" w:rsidP="006E3501">
      <w:pPr>
        <w:pStyle w:val="Indent10"/>
        <w:rPr>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rPr>
          <w:color w:val="auto"/>
          <w:sz w:val="24"/>
          <w:szCs w:val="24"/>
        </w:rPr>
      </w:pPr>
    </w:p>
    <w:p w:rsidR="006E3501" w:rsidRPr="00B632A1" w:rsidRDefault="006E3501" w:rsidP="006E3501">
      <w:pPr>
        <w:pStyle w:val="BodyText1"/>
        <w:jc w:val="center"/>
        <w:rPr>
          <w:b/>
          <w:bCs/>
          <w:color w:val="auto"/>
          <w:sz w:val="24"/>
          <w:szCs w:val="24"/>
          <w:u w:val="single"/>
        </w:rPr>
      </w:pPr>
    </w:p>
    <w:p w:rsidR="006E3501" w:rsidRPr="00B632A1" w:rsidRDefault="006E3501" w:rsidP="006E3501">
      <w:pPr>
        <w:pStyle w:val="BodyText1"/>
        <w:jc w:val="center"/>
        <w:rPr>
          <w:b/>
          <w:bCs/>
          <w:color w:val="auto"/>
          <w:sz w:val="24"/>
          <w:szCs w:val="24"/>
          <w:u w:val="single"/>
        </w:rPr>
      </w:pPr>
    </w:p>
    <w:p w:rsidR="006E3501" w:rsidRPr="00B632A1" w:rsidRDefault="006E3501" w:rsidP="006E3501">
      <w:pPr>
        <w:pStyle w:val="BodyText1"/>
        <w:jc w:val="center"/>
        <w:rPr>
          <w:b/>
          <w:bCs/>
          <w:color w:val="auto"/>
          <w:sz w:val="24"/>
          <w:szCs w:val="24"/>
          <w:u w:val="single"/>
        </w:rPr>
      </w:pPr>
    </w:p>
    <w:p w:rsidR="006E3501" w:rsidRPr="00B632A1" w:rsidRDefault="006E3501" w:rsidP="006E3501">
      <w:pPr>
        <w:pStyle w:val="BodyText1"/>
        <w:jc w:val="center"/>
        <w:rPr>
          <w:b/>
          <w:bCs/>
          <w:color w:val="auto"/>
          <w:sz w:val="24"/>
          <w:szCs w:val="24"/>
          <w:u w:val="single"/>
        </w:rPr>
      </w:pPr>
    </w:p>
    <w:p w:rsidR="006E3501" w:rsidRPr="00B632A1" w:rsidRDefault="006E3501" w:rsidP="006E3501">
      <w:pPr>
        <w:jc w:val="center"/>
        <w:rPr>
          <w:rFonts w:ascii="Arial" w:hAnsi="Arial" w:cs="Arial"/>
          <w:b/>
          <w:bCs/>
          <w:lang w:val="en-GB"/>
        </w:rPr>
      </w:pPr>
      <w:r w:rsidRPr="00B632A1">
        <w:rPr>
          <w:rFonts w:ascii="Arial" w:hAnsi="Arial" w:cs="Arial"/>
          <w:b/>
          <w:bCs/>
          <w:lang w:val="en-GB"/>
        </w:rPr>
        <w:t xml:space="preserve">Heaton School Quiet Room Policy </w:t>
      </w:r>
    </w:p>
    <w:p w:rsidR="006E3501" w:rsidRPr="00B632A1" w:rsidRDefault="006E3501" w:rsidP="006E3501">
      <w:pPr>
        <w:jc w:val="center"/>
        <w:rPr>
          <w:rFonts w:ascii="Arial" w:hAnsi="Arial" w:cs="Arial"/>
          <w:b/>
          <w:bCs/>
          <w:u w:val="single"/>
          <w:lang w:val="en-GB"/>
        </w:rPr>
      </w:pPr>
    </w:p>
    <w:p w:rsidR="00E05172" w:rsidRDefault="00E05172" w:rsidP="006E3501">
      <w:pPr>
        <w:rPr>
          <w:rFonts w:ascii="Arial" w:hAnsi="Arial" w:cs="Arial"/>
          <w:lang w:val="en-GB"/>
        </w:rPr>
      </w:pPr>
      <w:r>
        <w:rPr>
          <w:rFonts w:ascii="Arial" w:hAnsi="Arial" w:cs="Arial"/>
          <w:lang w:val="en-GB"/>
        </w:rPr>
        <w:t>There are 3 quiet rooms in school – often referred to as Havens or the “Green” or Blue” room.</w:t>
      </w:r>
    </w:p>
    <w:p w:rsidR="00E05172" w:rsidRDefault="00E05172" w:rsidP="006E3501">
      <w:pPr>
        <w:rPr>
          <w:rFonts w:ascii="Arial" w:hAnsi="Arial" w:cs="Arial"/>
          <w:lang w:val="en-GB"/>
        </w:rPr>
      </w:pPr>
    </w:p>
    <w:p w:rsidR="006E3501" w:rsidRPr="00B632A1" w:rsidRDefault="006E3501" w:rsidP="006E3501">
      <w:pPr>
        <w:rPr>
          <w:rFonts w:ascii="Arial" w:hAnsi="Arial" w:cs="Arial"/>
          <w:lang w:val="en-GB"/>
        </w:rPr>
      </w:pPr>
      <w:r w:rsidRPr="00B632A1">
        <w:rPr>
          <w:rFonts w:ascii="Arial" w:hAnsi="Arial" w:cs="Arial"/>
          <w:lang w:val="en-GB"/>
        </w:rPr>
        <w:t xml:space="preserve">Use of quiet rooms, where a pupil is </w:t>
      </w:r>
      <w:r w:rsidRPr="00B632A1">
        <w:rPr>
          <w:rFonts w:ascii="Arial" w:hAnsi="Arial" w:cs="Arial"/>
          <w:b/>
          <w:lang w:val="en-GB"/>
        </w:rPr>
        <w:t>compelled</w:t>
      </w:r>
      <w:r w:rsidRPr="00B632A1">
        <w:rPr>
          <w:rFonts w:ascii="Arial" w:hAnsi="Arial" w:cs="Arial"/>
          <w:lang w:val="en-GB"/>
        </w:rPr>
        <w:t xml:space="preserve"> to go there by staff, should be regarded as </w:t>
      </w:r>
      <w:r w:rsidRPr="00B632A1">
        <w:rPr>
          <w:rFonts w:ascii="Arial" w:hAnsi="Arial" w:cs="Arial"/>
          <w:i/>
          <w:iCs/>
          <w:lang w:val="en-GB"/>
        </w:rPr>
        <w:t xml:space="preserve">seclusion </w:t>
      </w:r>
      <w:r w:rsidRPr="00B632A1">
        <w:rPr>
          <w:rFonts w:ascii="Arial" w:hAnsi="Arial" w:cs="Arial"/>
          <w:lang w:val="en-GB"/>
        </w:rPr>
        <w:t>and ‘</w:t>
      </w:r>
      <w:r w:rsidRPr="00B632A1">
        <w:rPr>
          <w:rFonts w:ascii="Arial" w:hAnsi="Arial" w:cs="Arial"/>
          <w:i/>
          <w:iCs/>
          <w:lang w:val="en-GB"/>
        </w:rPr>
        <w:t xml:space="preserve">to the extent that it involves restricting a person’s freedom of movement, it should also be considered a form of physical intervention.’  </w:t>
      </w:r>
      <w:r w:rsidRPr="00B632A1">
        <w:rPr>
          <w:rFonts w:ascii="Arial" w:hAnsi="Arial" w:cs="Arial"/>
          <w:lang w:val="en-GB"/>
        </w:rPr>
        <w:t xml:space="preserve">As such we need to consider it’s use very carefully and take into account the guidance on the use of restrictive physical interventions published by the </w:t>
      </w:r>
      <w:proofErr w:type="spellStart"/>
      <w:r w:rsidRPr="00B632A1">
        <w:rPr>
          <w:rFonts w:ascii="Arial" w:hAnsi="Arial" w:cs="Arial"/>
          <w:lang w:val="en-GB"/>
        </w:rPr>
        <w:t>Dfes</w:t>
      </w:r>
      <w:proofErr w:type="spellEnd"/>
      <w:r w:rsidRPr="00B632A1">
        <w:rPr>
          <w:rFonts w:ascii="Arial" w:hAnsi="Arial" w:cs="Arial"/>
          <w:lang w:val="en-GB"/>
        </w:rPr>
        <w:t xml:space="preserve"> and department of health in 2002 which states;</w:t>
      </w:r>
    </w:p>
    <w:p w:rsidR="006E3501" w:rsidRPr="00B632A1" w:rsidRDefault="006E3501" w:rsidP="006E3501">
      <w:pPr>
        <w:spacing w:before="240"/>
        <w:rPr>
          <w:rFonts w:ascii="Arial" w:hAnsi="Arial" w:cs="Arial"/>
          <w:i/>
          <w:iCs/>
          <w:lang w:val="en-GB"/>
        </w:rPr>
      </w:pPr>
      <w:r w:rsidRPr="00B632A1">
        <w:rPr>
          <w:rFonts w:ascii="Arial" w:hAnsi="Arial" w:cs="Arial"/>
          <w:i/>
          <w:iCs/>
          <w:lang w:val="en-GB"/>
        </w:rPr>
        <w:t>‘The right to liberty and personal freedom is enshrined in Article 5 of the Human Rights Act 1998 and is protected by the criminal and civil law. For these reasons the use of seclusion outside the Mental Health Act should only be considered in exceptional circumstances and should always be proportional to the risk presented by the child.’ ( p.12 , paragraph 3.12)</w:t>
      </w:r>
    </w:p>
    <w:p w:rsidR="006E3501" w:rsidRPr="00B632A1" w:rsidRDefault="006E3501" w:rsidP="00D5375A">
      <w:pPr>
        <w:spacing w:before="240"/>
        <w:jc w:val="both"/>
        <w:rPr>
          <w:rFonts w:ascii="Arial" w:hAnsi="Arial" w:cs="Arial"/>
          <w:lang w:val="en-GB"/>
        </w:rPr>
      </w:pPr>
      <w:r w:rsidRPr="00B632A1">
        <w:rPr>
          <w:rFonts w:ascii="Arial" w:hAnsi="Arial" w:cs="Arial"/>
          <w:lang w:val="en-GB"/>
        </w:rPr>
        <w:t xml:space="preserve">There is a difference between </w:t>
      </w:r>
      <w:r w:rsidRPr="00B632A1">
        <w:rPr>
          <w:rFonts w:ascii="Arial" w:hAnsi="Arial" w:cs="Arial"/>
          <w:b/>
          <w:lang w:val="en-GB"/>
        </w:rPr>
        <w:t>“seclusion”</w:t>
      </w:r>
      <w:r w:rsidRPr="00B632A1">
        <w:rPr>
          <w:rFonts w:ascii="Arial" w:hAnsi="Arial" w:cs="Arial"/>
          <w:lang w:val="en-GB"/>
        </w:rPr>
        <w:t xml:space="preserve"> and </w:t>
      </w:r>
      <w:r w:rsidRPr="00B632A1">
        <w:rPr>
          <w:rFonts w:ascii="Arial" w:hAnsi="Arial" w:cs="Arial"/>
          <w:b/>
          <w:lang w:val="en-GB"/>
        </w:rPr>
        <w:t>“time out”</w:t>
      </w:r>
      <w:r w:rsidRPr="00B632A1">
        <w:rPr>
          <w:rFonts w:ascii="Arial" w:hAnsi="Arial" w:cs="Arial"/>
          <w:lang w:val="en-GB"/>
        </w:rPr>
        <w:t xml:space="preserve"> Ask yourself the following questions – if the answer is yes it is likely to be one or the other</w:t>
      </w:r>
    </w:p>
    <w:p w:rsidR="006E3501" w:rsidRPr="00B632A1" w:rsidRDefault="006E3501" w:rsidP="006E3501">
      <w:pPr>
        <w:spacing w:before="240"/>
        <w:ind w:left="360"/>
        <w:rPr>
          <w:rFonts w:ascii="Arial" w:hAnsi="Arial" w:cs="Arial"/>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6E3501" w:rsidRPr="00B632A1" w:rsidTr="00641805">
        <w:tc>
          <w:tcPr>
            <w:tcW w:w="4788" w:type="dxa"/>
          </w:tcPr>
          <w:p w:rsidR="006E3501" w:rsidRPr="00B632A1" w:rsidRDefault="006E3501" w:rsidP="00641805">
            <w:pPr>
              <w:spacing w:before="240"/>
              <w:jc w:val="center"/>
              <w:rPr>
                <w:rFonts w:ascii="Arial" w:hAnsi="Arial" w:cs="Arial"/>
                <w:b/>
                <w:lang w:val="en-GB"/>
              </w:rPr>
            </w:pPr>
            <w:r w:rsidRPr="00B632A1">
              <w:rPr>
                <w:rFonts w:ascii="Arial" w:hAnsi="Arial" w:cs="Arial"/>
                <w:b/>
                <w:lang w:val="en-GB"/>
              </w:rPr>
              <w:t>Time out</w:t>
            </w:r>
          </w:p>
        </w:tc>
        <w:tc>
          <w:tcPr>
            <w:tcW w:w="4788" w:type="dxa"/>
          </w:tcPr>
          <w:p w:rsidR="006E3501" w:rsidRPr="00B632A1" w:rsidRDefault="006E3501" w:rsidP="00641805">
            <w:pPr>
              <w:spacing w:before="240"/>
              <w:jc w:val="center"/>
              <w:rPr>
                <w:rFonts w:ascii="Arial" w:hAnsi="Arial" w:cs="Arial"/>
                <w:b/>
                <w:lang w:val="en-GB"/>
              </w:rPr>
            </w:pPr>
            <w:r w:rsidRPr="00B632A1">
              <w:rPr>
                <w:rFonts w:ascii="Arial" w:hAnsi="Arial" w:cs="Arial"/>
                <w:b/>
                <w:lang w:val="en-GB"/>
              </w:rPr>
              <w:t>Seclusion</w:t>
            </w:r>
          </w:p>
        </w:tc>
      </w:tr>
      <w:tr w:rsidR="006E3501" w:rsidRPr="00B632A1" w:rsidTr="00641805">
        <w:tc>
          <w:tcPr>
            <w:tcW w:w="4788" w:type="dxa"/>
          </w:tcPr>
          <w:p w:rsidR="006E3501" w:rsidRPr="00B632A1" w:rsidRDefault="006E3501" w:rsidP="00641805">
            <w:pPr>
              <w:spacing w:before="240"/>
              <w:rPr>
                <w:rFonts w:ascii="Arial" w:hAnsi="Arial" w:cs="Arial"/>
                <w:lang w:val="en-GB"/>
              </w:rPr>
            </w:pPr>
            <w:r w:rsidRPr="00B632A1">
              <w:rPr>
                <w:rFonts w:ascii="Arial" w:hAnsi="Arial" w:cs="Arial"/>
                <w:lang w:val="en-GB"/>
              </w:rPr>
              <w:t>Does the person access the room voluntarily?</w:t>
            </w:r>
          </w:p>
          <w:p w:rsidR="006E3501" w:rsidRPr="00B632A1" w:rsidRDefault="006E3501" w:rsidP="00641805">
            <w:pPr>
              <w:spacing w:before="240"/>
              <w:rPr>
                <w:rFonts w:ascii="Arial" w:hAnsi="Arial" w:cs="Arial"/>
                <w:lang w:val="en-GB"/>
              </w:rPr>
            </w:pPr>
            <w:r w:rsidRPr="00B632A1">
              <w:rPr>
                <w:rFonts w:ascii="Arial" w:hAnsi="Arial" w:cs="Arial"/>
                <w:lang w:val="en-GB"/>
              </w:rPr>
              <w:t>Is the person accompanied by someone in the room?</w:t>
            </w:r>
          </w:p>
          <w:p w:rsidR="006E3501" w:rsidRPr="00B632A1" w:rsidRDefault="006E3501" w:rsidP="00641805">
            <w:pPr>
              <w:spacing w:before="240"/>
              <w:rPr>
                <w:rFonts w:ascii="Arial" w:hAnsi="Arial" w:cs="Arial"/>
                <w:lang w:val="en-GB"/>
              </w:rPr>
            </w:pPr>
            <w:r w:rsidRPr="00B632A1">
              <w:rPr>
                <w:rFonts w:ascii="Arial" w:hAnsi="Arial" w:cs="Arial"/>
                <w:lang w:val="en-GB"/>
              </w:rPr>
              <w:t>Can the person leave the room independently?</w:t>
            </w:r>
          </w:p>
          <w:p w:rsidR="006E3501" w:rsidRPr="00B632A1" w:rsidRDefault="006E3501" w:rsidP="00641805">
            <w:pPr>
              <w:spacing w:before="240"/>
              <w:rPr>
                <w:rFonts w:ascii="Arial" w:hAnsi="Arial" w:cs="Arial"/>
                <w:lang w:val="en-GB"/>
              </w:rPr>
            </w:pPr>
            <w:r w:rsidRPr="00B632A1">
              <w:rPr>
                <w:rFonts w:ascii="Arial" w:hAnsi="Arial" w:cs="Arial"/>
                <w:lang w:val="en-GB"/>
              </w:rPr>
              <w:t>Is it part of an assessed and agreed behaviour management plan?</w:t>
            </w:r>
          </w:p>
          <w:p w:rsidR="006E3501" w:rsidRPr="00B632A1" w:rsidRDefault="006E3501" w:rsidP="00641805">
            <w:pPr>
              <w:spacing w:before="240"/>
              <w:rPr>
                <w:rFonts w:ascii="Arial" w:hAnsi="Arial" w:cs="Arial"/>
                <w:lang w:val="en-GB"/>
              </w:rPr>
            </w:pPr>
            <w:r w:rsidRPr="00B632A1">
              <w:rPr>
                <w:rFonts w:ascii="Arial" w:hAnsi="Arial" w:cs="Arial"/>
                <w:lang w:val="en-GB"/>
              </w:rPr>
              <w:t>Can the strategy be implemented in other settings?</w:t>
            </w:r>
            <w:r w:rsidRPr="00B632A1">
              <w:rPr>
                <w:rFonts w:ascii="Arial" w:hAnsi="Arial" w:cs="Arial"/>
                <w:lang w:val="en-GB"/>
              </w:rPr>
              <w:br/>
            </w:r>
          </w:p>
        </w:tc>
        <w:tc>
          <w:tcPr>
            <w:tcW w:w="4788" w:type="dxa"/>
          </w:tcPr>
          <w:p w:rsidR="006E3501" w:rsidRPr="00B632A1" w:rsidRDefault="006E3501" w:rsidP="00641805">
            <w:pPr>
              <w:spacing w:before="240"/>
              <w:rPr>
                <w:rFonts w:ascii="Arial" w:hAnsi="Arial" w:cs="Arial"/>
                <w:lang w:val="en-GB"/>
              </w:rPr>
            </w:pPr>
            <w:r w:rsidRPr="00B632A1">
              <w:rPr>
                <w:rFonts w:ascii="Arial" w:hAnsi="Arial" w:cs="Arial"/>
                <w:lang w:val="en-GB"/>
              </w:rPr>
              <w:t>Do staff take the person to the room?</w:t>
            </w:r>
          </w:p>
          <w:p w:rsidR="006E3501" w:rsidRPr="00B632A1" w:rsidRDefault="006E3501" w:rsidP="00641805">
            <w:pPr>
              <w:spacing w:before="240"/>
              <w:rPr>
                <w:rFonts w:ascii="Arial" w:hAnsi="Arial" w:cs="Arial"/>
                <w:lang w:val="en-GB"/>
              </w:rPr>
            </w:pPr>
            <w:r w:rsidRPr="00B632A1">
              <w:rPr>
                <w:rFonts w:ascii="Arial" w:hAnsi="Arial" w:cs="Arial"/>
                <w:lang w:val="en-GB"/>
              </w:rPr>
              <w:t>Is the person left in the room alone?</w:t>
            </w:r>
          </w:p>
          <w:p w:rsidR="006E3501" w:rsidRPr="00B632A1" w:rsidRDefault="006E3501" w:rsidP="00641805">
            <w:pPr>
              <w:spacing w:before="240"/>
              <w:rPr>
                <w:rFonts w:ascii="Arial" w:hAnsi="Arial" w:cs="Arial"/>
                <w:lang w:val="en-GB"/>
              </w:rPr>
            </w:pPr>
            <w:r w:rsidRPr="00B632A1">
              <w:rPr>
                <w:rFonts w:ascii="Arial" w:hAnsi="Arial" w:cs="Arial"/>
                <w:lang w:val="en-GB"/>
              </w:rPr>
              <w:t>Is the person unable to leave the room independently?</w:t>
            </w:r>
          </w:p>
          <w:p w:rsidR="006E3501" w:rsidRPr="00B632A1" w:rsidRDefault="006E3501" w:rsidP="00641805">
            <w:pPr>
              <w:spacing w:before="240"/>
              <w:rPr>
                <w:rFonts w:ascii="Arial" w:hAnsi="Arial" w:cs="Arial"/>
                <w:lang w:val="en-GB"/>
              </w:rPr>
            </w:pPr>
            <w:r w:rsidRPr="00B632A1">
              <w:rPr>
                <w:rFonts w:ascii="Arial" w:hAnsi="Arial" w:cs="Arial"/>
                <w:lang w:val="en-GB"/>
              </w:rPr>
              <w:t>Do people watch the person from outside?</w:t>
            </w:r>
          </w:p>
          <w:p w:rsidR="006E3501" w:rsidRPr="00B632A1" w:rsidRDefault="006E3501" w:rsidP="00641805">
            <w:pPr>
              <w:spacing w:before="240"/>
              <w:rPr>
                <w:rFonts w:ascii="Arial" w:hAnsi="Arial" w:cs="Arial"/>
                <w:lang w:val="en-GB"/>
              </w:rPr>
            </w:pPr>
            <w:r w:rsidRPr="00B632A1">
              <w:rPr>
                <w:rFonts w:ascii="Arial" w:hAnsi="Arial" w:cs="Arial"/>
                <w:lang w:val="en-GB"/>
              </w:rPr>
              <w:t>Is the practice dependent on the setting?</w:t>
            </w:r>
          </w:p>
        </w:tc>
      </w:tr>
    </w:tbl>
    <w:p w:rsidR="006E3501" w:rsidRPr="00B632A1" w:rsidRDefault="006E3501" w:rsidP="006E3501">
      <w:pPr>
        <w:spacing w:before="240"/>
        <w:ind w:left="360"/>
        <w:rPr>
          <w:rFonts w:ascii="Arial" w:hAnsi="Arial" w:cs="Arial"/>
          <w:lang w:val="en-GB"/>
        </w:rPr>
      </w:pPr>
      <w:r w:rsidRPr="00B632A1">
        <w:rPr>
          <w:rFonts w:ascii="Arial" w:hAnsi="Arial" w:cs="Arial"/>
          <w:lang w:val="en-GB"/>
        </w:rPr>
        <w:t xml:space="preserve">When constructing Behaviour Management Plans it is therefore essential that all other appropriate strategies are considered first. </w:t>
      </w:r>
    </w:p>
    <w:p w:rsidR="006E3501" w:rsidRPr="00B632A1" w:rsidRDefault="006E3501" w:rsidP="006E3501">
      <w:pPr>
        <w:spacing w:before="240"/>
        <w:ind w:left="360"/>
        <w:rPr>
          <w:rFonts w:ascii="Arial" w:hAnsi="Arial" w:cs="Arial"/>
          <w:b/>
          <w:lang w:val="en-GB"/>
        </w:rPr>
      </w:pPr>
      <w:r w:rsidRPr="00B632A1">
        <w:rPr>
          <w:rFonts w:ascii="Arial" w:hAnsi="Arial" w:cs="Arial"/>
          <w:b/>
          <w:lang w:val="en-GB"/>
        </w:rPr>
        <w:t>Remember</w:t>
      </w:r>
      <w:r w:rsidR="00E05172">
        <w:rPr>
          <w:rFonts w:ascii="Arial" w:hAnsi="Arial" w:cs="Arial"/>
          <w:b/>
          <w:lang w:val="en-GB"/>
        </w:rPr>
        <w:t xml:space="preserve"> – if you do use the quiet room</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 xml:space="preserve">The reasons and indications for </w:t>
      </w:r>
      <w:r w:rsidR="00E05172">
        <w:rPr>
          <w:rFonts w:ascii="Arial" w:hAnsi="Arial" w:cs="Arial"/>
          <w:lang w:val="en-GB"/>
        </w:rPr>
        <w:t xml:space="preserve">using the quiet space </w:t>
      </w:r>
      <w:r w:rsidRPr="00B632A1">
        <w:rPr>
          <w:rFonts w:ascii="Arial" w:hAnsi="Arial" w:cs="Arial"/>
          <w:lang w:val="en-GB"/>
        </w:rPr>
        <w:t xml:space="preserve">must be clearly specified on the young </w:t>
      </w:r>
      <w:proofErr w:type="spellStart"/>
      <w:r w:rsidRPr="00B632A1">
        <w:rPr>
          <w:rFonts w:ascii="Arial" w:hAnsi="Arial" w:cs="Arial"/>
          <w:lang w:val="en-GB"/>
        </w:rPr>
        <w:t>persons</w:t>
      </w:r>
      <w:proofErr w:type="spellEnd"/>
      <w:r w:rsidRPr="00B632A1">
        <w:rPr>
          <w:rFonts w:ascii="Arial" w:hAnsi="Arial" w:cs="Arial"/>
          <w:lang w:val="en-GB"/>
        </w:rPr>
        <w:t xml:space="preserve"> IBMP.</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lastRenderedPageBreak/>
        <w:t>Inform the pupil before taking them, explain to them why they need to go there and tell them that it is to help them to calm down.</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 xml:space="preserve">Do not threaten </w:t>
      </w:r>
      <w:r w:rsidR="00286A51">
        <w:rPr>
          <w:rFonts w:ascii="Arial" w:hAnsi="Arial" w:cs="Arial"/>
          <w:lang w:val="en-GB"/>
        </w:rPr>
        <w:t>students</w:t>
      </w:r>
      <w:r w:rsidRPr="00B632A1">
        <w:rPr>
          <w:rFonts w:ascii="Arial" w:hAnsi="Arial" w:cs="Arial"/>
          <w:lang w:val="en-GB"/>
        </w:rPr>
        <w:t xml:space="preserve"> with its use.</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A member of staff must always stay outside the room while a pupil is in it and they should allow the pupil to come out as soon as they appear calm enough to do so. The member of staff must be watching at all times and not be involved in any other activity. If necessary swap with someone else.</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 xml:space="preserve">It may not be appropriate to take the pupil back into a session </w:t>
      </w:r>
      <w:r w:rsidR="00D5375A" w:rsidRPr="00B632A1">
        <w:rPr>
          <w:rFonts w:ascii="Arial" w:hAnsi="Arial" w:cs="Arial"/>
          <w:lang w:val="en-GB"/>
        </w:rPr>
        <w:t>initially;</w:t>
      </w:r>
      <w:r w:rsidRPr="00B632A1">
        <w:rPr>
          <w:rFonts w:ascii="Arial" w:hAnsi="Arial" w:cs="Arial"/>
          <w:lang w:val="en-GB"/>
        </w:rPr>
        <w:t xml:space="preserve"> they may need more time to calm in a quiet area.</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 xml:space="preserve">Talk to the pupil afterwards about why they were taken to the quiet room. </w:t>
      </w:r>
    </w:p>
    <w:p w:rsidR="006E3501" w:rsidRPr="00B632A1" w:rsidRDefault="006E3501" w:rsidP="006E3501">
      <w:pPr>
        <w:numPr>
          <w:ilvl w:val="0"/>
          <w:numId w:val="9"/>
        </w:numPr>
        <w:spacing w:before="240"/>
        <w:rPr>
          <w:rFonts w:ascii="Arial" w:hAnsi="Arial" w:cs="Arial"/>
          <w:lang w:val="en-GB"/>
        </w:rPr>
      </w:pPr>
      <w:r w:rsidRPr="00B632A1">
        <w:rPr>
          <w:rFonts w:ascii="Arial" w:hAnsi="Arial" w:cs="Arial"/>
          <w:lang w:val="en-GB"/>
        </w:rPr>
        <w:t>Aim to reduce the length of time and frequency that a pupil uses the room with the overall goal of eliminating its use altogether,</w:t>
      </w:r>
    </w:p>
    <w:p w:rsidR="006E3501" w:rsidRPr="00E05172" w:rsidRDefault="00E05172" w:rsidP="006E3501">
      <w:pPr>
        <w:numPr>
          <w:ilvl w:val="0"/>
          <w:numId w:val="9"/>
        </w:numPr>
        <w:spacing w:before="240"/>
        <w:rPr>
          <w:rFonts w:ascii="Arial" w:hAnsi="Arial" w:cs="Arial"/>
          <w:lang w:val="en-GB"/>
        </w:rPr>
      </w:pPr>
      <w:r w:rsidRPr="00E05172">
        <w:rPr>
          <w:rFonts w:ascii="Arial" w:hAnsi="Arial" w:cs="Arial"/>
          <w:lang w:val="en-GB"/>
        </w:rPr>
        <w:t>Use of the quiet space must be noted in the RPI / Behaviour report on iris adapt if appropriate.</w:t>
      </w:r>
    </w:p>
    <w:p w:rsidR="006E3501" w:rsidRPr="00B632A1" w:rsidRDefault="006E3501" w:rsidP="006E3501">
      <w:pPr>
        <w:spacing w:before="240"/>
        <w:ind w:left="360"/>
        <w:rPr>
          <w:rFonts w:ascii="Arial" w:hAnsi="Arial" w:cs="Arial"/>
          <w:lang w:val="en-GB"/>
        </w:rPr>
      </w:pPr>
      <w:r w:rsidRPr="00B632A1">
        <w:rPr>
          <w:rFonts w:ascii="Arial" w:hAnsi="Arial" w:cs="Arial"/>
          <w:lang w:val="en-GB"/>
        </w:rPr>
        <w:t>It may be that the quiet rooms have to be used in an emergency where a pupil presents an unexpected severe behavioural challenge that could harm others, however this should be recorded and reported, and then discussed as part of the overall Individual Behaviour Management Plan.</w:t>
      </w:r>
    </w:p>
    <w:p w:rsidR="00B3649C" w:rsidRDefault="00B3649C">
      <w:pPr>
        <w:rPr>
          <w:rFonts w:asciiTheme="minorHAnsi" w:hAnsiTheme="minorHAnsi"/>
          <w:sz w:val="22"/>
          <w:szCs w:val="22"/>
        </w:rPr>
      </w:pPr>
    </w:p>
    <w:p w:rsidR="00A16337" w:rsidRDefault="00A16337">
      <w:pPr>
        <w:rPr>
          <w:rFonts w:asciiTheme="minorHAnsi" w:hAnsiTheme="minorHAnsi"/>
          <w:sz w:val="22"/>
          <w:szCs w:val="22"/>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E05172">
      <w:pPr>
        <w:rPr>
          <w:rFonts w:asciiTheme="minorHAnsi" w:hAnsiTheme="minorHAnsi"/>
          <w:b/>
          <w:sz w:val="36"/>
          <w:szCs w:val="36"/>
        </w:rPr>
      </w:pPr>
    </w:p>
    <w:p w:rsidR="00E05172" w:rsidRDefault="00A16337">
      <w:pPr>
        <w:rPr>
          <w:rFonts w:asciiTheme="minorHAnsi" w:hAnsiTheme="minorHAnsi"/>
          <w:b/>
          <w:sz w:val="36"/>
          <w:szCs w:val="36"/>
        </w:rPr>
      </w:pPr>
      <w:r w:rsidRPr="00A16337">
        <w:rPr>
          <w:rFonts w:asciiTheme="minorHAnsi" w:hAnsiTheme="minorHAnsi"/>
          <w:b/>
          <w:sz w:val="36"/>
          <w:szCs w:val="36"/>
        </w:rPr>
        <w:t xml:space="preserve">APPENDIX </w:t>
      </w:r>
    </w:p>
    <w:p w:rsidR="00E05172" w:rsidRDefault="00E05172">
      <w:pPr>
        <w:rPr>
          <w:rFonts w:asciiTheme="minorHAnsi" w:hAnsiTheme="minorHAnsi"/>
          <w:b/>
          <w:sz w:val="36"/>
          <w:szCs w:val="36"/>
        </w:rPr>
      </w:pPr>
    </w:p>
    <w:p w:rsidR="00A16337" w:rsidRDefault="00A16337">
      <w:pPr>
        <w:rPr>
          <w:rFonts w:asciiTheme="minorHAnsi" w:hAnsiTheme="minorHAnsi"/>
          <w:b/>
          <w:sz w:val="36"/>
          <w:szCs w:val="36"/>
        </w:rPr>
      </w:pPr>
      <w:r w:rsidRPr="00A16337">
        <w:rPr>
          <w:rFonts w:asciiTheme="minorHAnsi" w:hAnsiTheme="minorHAnsi"/>
          <w:b/>
          <w:sz w:val="36"/>
          <w:szCs w:val="36"/>
        </w:rPr>
        <w:t>PBS OVERVIEW</w:t>
      </w:r>
    </w:p>
    <w:p w:rsidR="00E05172" w:rsidRDefault="00E05172">
      <w:pPr>
        <w:rPr>
          <w:rFonts w:asciiTheme="minorHAnsi" w:hAnsiTheme="minorHAnsi"/>
          <w:b/>
          <w:sz w:val="36"/>
          <w:szCs w:val="36"/>
        </w:rPr>
      </w:pPr>
    </w:p>
    <w:p w:rsidR="00E05172" w:rsidRPr="00A16337" w:rsidRDefault="00E05172">
      <w:pPr>
        <w:rPr>
          <w:rFonts w:asciiTheme="minorHAnsi" w:hAnsiTheme="minorHAnsi"/>
          <w:b/>
          <w:sz w:val="36"/>
          <w:szCs w:val="36"/>
        </w:rPr>
      </w:pPr>
      <w:r>
        <w:rPr>
          <w:rFonts w:asciiTheme="minorHAnsi" w:hAnsiTheme="minorHAnsi"/>
          <w:b/>
          <w:sz w:val="36"/>
          <w:szCs w:val="36"/>
        </w:rPr>
        <w:t>IBM</w:t>
      </w:r>
    </w:p>
    <w:sectPr w:rsidR="00E05172" w:rsidRPr="00A16337" w:rsidSect="00CB60BD">
      <w:headerReference w:type="even" r:id="rId9"/>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7F" w:rsidRDefault="007C127F" w:rsidP="00CB60BD">
      <w:r>
        <w:separator/>
      </w:r>
    </w:p>
  </w:endnote>
  <w:endnote w:type="continuationSeparator" w:id="0">
    <w:p w:rsidR="007C127F" w:rsidRDefault="007C127F" w:rsidP="00CB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7F" w:rsidRDefault="007C127F" w:rsidP="00CB60BD">
      <w:r>
        <w:separator/>
      </w:r>
    </w:p>
  </w:footnote>
  <w:footnote w:type="continuationSeparator" w:id="0">
    <w:p w:rsidR="007C127F" w:rsidRDefault="007C127F" w:rsidP="00CB6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B90" w:rsidRDefault="00C20EB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27F" w:rsidRPr="00B632A1" w:rsidRDefault="007C127F" w:rsidP="00B6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8DE"/>
    <w:multiLevelType w:val="hybridMultilevel"/>
    <w:tmpl w:val="9BEAC6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4189E"/>
    <w:multiLevelType w:val="hybridMultilevel"/>
    <w:tmpl w:val="9D1E0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E5CED"/>
    <w:multiLevelType w:val="hybridMultilevel"/>
    <w:tmpl w:val="C44A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D6D45"/>
    <w:multiLevelType w:val="hybridMultilevel"/>
    <w:tmpl w:val="A2C0138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8C02695"/>
    <w:multiLevelType w:val="hybridMultilevel"/>
    <w:tmpl w:val="9870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23201"/>
    <w:multiLevelType w:val="hybridMultilevel"/>
    <w:tmpl w:val="811C730E"/>
    <w:lvl w:ilvl="0" w:tplc="F1DC0DB6">
      <w:start w:val="4"/>
      <w:numFmt w:val="lowerLetter"/>
      <w:lvlText w:val="%1)"/>
      <w:lvlJc w:val="left"/>
      <w:pPr>
        <w:tabs>
          <w:tab w:val="num" w:pos="1140"/>
        </w:tabs>
        <w:ind w:left="1140" w:hanging="570"/>
      </w:pPr>
      <w:rPr>
        <w:rFonts w:cs="Times New Roman" w:hint="default"/>
        <w:b/>
        <w:bCs/>
        <w:color w:val="auto"/>
      </w:rPr>
    </w:lvl>
    <w:lvl w:ilvl="1" w:tplc="04090019">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6" w15:restartNumberingAfterBreak="0">
    <w:nsid w:val="256540AC"/>
    <w:multiLevelType w:val="hybridMultilevel"/>
    <w:tmpl w:val="9126D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C451F"/>
    <w:multiLevelType w:val="hybridMultilevel"/>
    <w:tmpl w:val="CC0E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B090C"/>
    <w:multiLevelType w:val="hybridMultilevel"/>
    <w:tmpl w:val="90BACDF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2BAB7E1E"/>
    <w:multiLevelType w:val="hybridMultilevel"/>
    <w:tmpl w:val="17A443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8F097C"/>
    <w:multiLevelType w:val="hybridMultilevel"/>
    <w:tmpl w:val="30602296"/>
    <w:lvl w:ilvl="0" w:tplc="5AD29992">
      <w:start w:val="1"/>
      <w:numFmt w:val="bullet"/>
      <w:lvlText w:val="•"/>
      <w:lvlJc w:val="left"/>
      <w:pPr>
        <w:tabs>
          <w:tab w:val="num" w:pos="360"/>
        </w:tabs>
        <w:ind w:left="360" w:hanging="360"/>
      </w:pPr>
      <w:rPr>
        <w:rFonts w:ascii="Arial" w:hAnsi="Arial" w:hint="default"/>
      </w:rPr>
    </w:lvl>
    <w:lvl w:ilvl="1" w:tplc="1BCE33D0" w:tentative="1">
      <w:start w:val="1"/>
      <w:numFmt w:val="bullet"/>
      <w:lvlText w:val="•"/>
      <w:lvlJc w:val="left"/>
      <w:pPr>
        <w:tabs>
          <w:tab w:val="num" w:pos="1080"/>
        </w:tabs>
        <w:ind w:left="1080" w:hanging="360"/>
      </w:pPr>
      <w:rPr>
        <w:rFonts w:ascii="Arial" w:hAnsi="Arial" w:hint="default"/>
      </w:rPr>
    </w:lvl>
    <w:lvl w:ilvl="2" w:tplc="FEE67CB4" w:tentative="1">
      <w:start w:val="1"/>
      <w:numFmt w:val="bullet"/>
      <w:lvlText w:val="•"/>
      <w:lvlJc w:val="left"/>
      <w:pPr>
        <w:tabs>
          <w:tab w:val="num" w:pos="1800"/>
        </w:tabs>
        <w:ind w:left="1800" w:hanging="360"/>
      </w:pPr>
      <w:rPr>
        <w:rFonts w:ascii="Arial" w:hAnsi="Arial" w:hint="default"/>
      </w:rPr>
    </w:lvl>
    <w:lvl w:ilvl="3" w:tplc="9940B648" w:tentative="1">
      <w:start w:val="1"/>
      <w:numFmt w:val="bullet"/>
      <w:lvlText w:val="•"/>
      <w:lvlJc w:val="left"/>
      <w:pPr>
        <w:tabs>
          <w:tab w:val="num" w:pos="2520"/>
        </w:tabs>
        <w:ind w:left="2520" w:hanging="360"/>
      </w:pPr>
      <w:rPr>
        <w:rFonts w:ascii="Arial" w:hAnsi="Arial" w:hint="default"/>
      </w:rPr>
    </w:lvl>
    <w:lvl w:ilvl="4" w:tplc="958C86A2" w:tentative="1">
      <w:start w:val="1"/>
      <w:numFmt w:val="bullet"/>
      <w:lvlText w:val="•"/>
      <w:lvlJc w:val="left"/>
      <w:pPr>
        <w:tabs>
          <w:tab w:val="num" w:pos="3240"/>
        </w:tabs>
        <w:ind w:left="3240" w:hanging="360"/>
      </w:pPr>
      <w:rPr>
        <w:rFonts w:ascii="Arial" w:hAnsi="Arial" w:hint="default"/>
      </w:rPr>
    </w:lvl>
    <w:lvl w:ilvl="5" w:tplc="9A9AA0FC" w:tentative="1">
      <w:start w:val="1"/>
      <w:numFmt w:val="bullet"/>
      <w:lvlText w:val="•"/>
      <w:lvlJc w:val="left"/>
      <w:pPr>
        <w:tabs>
          <w:tab w:val="num" w:pos="3960"/>
        </w:tabs>
        <w:ind w:left="3960" w:hanging="360"/>
      </w:pPr>
      <w:rPr>
        <w:rFonts w:ascii="Arial" w:hAnsi="Arial" w:hint="default"/>
      </w:rPr>
    </w:lvl>
    <w:lvl w:ilvl="6" w:tplc="7156922E" w:tentative="1">
      <w:start w:val="1"/>
      <w:numFmt w:val="bullet"/>
      <w:lvlText w:val="•"/>
      <w:lvlJc w:val="left"/>
      <w:pPr>
        <w:tabs>
          <w:tab w:val="num" w:pos="4680"/>
        </w:tabs>
        <w:ind w:left="4680" w:hanging="360"/>
      </w:pPr>
      <w:rPr>
        <w:rFonts w:ascii="Arial" w:hAnsi="Arial" w:hint="default"/>
      </w:rPr>
    </w:lvl>
    <w:lvl w:ilvl="7" w:tplc="8D928736" w:tentative="1">
      <w:start w:val="1"/>
      <w:numFmt w:val="bullet"/>
      <w:lvlText w:val="•"/>
      <w:lvlJc w:val="left"/>
      <w:pPr>
        <w:tabs>
          <w:tab w:val="num" w:pos="5400"/>
        </w:tabs>
        <w:ind w:left="5400" w:hanging="360"/>
      </w:pPr>
      <w:rPr>
        <w:rFonts w:ascii="Arial" w:hAnsi="Arial" w:hint="default"/>
      </w:rPr>
    </w:lvl>
    <w:lvl w:ilvl="8" w:tplc="A5A42B2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BC940A2"/>
    <w:multiLevelType w:val="hybridMultilevel"/>
    <w:tmpl w:val="7034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77D0"/>
    <w:multiLevelType w:val="hybridMultilevel"/>
    <w:tmpl w:val="8D80F4FE"/>
    <w:lvl w:ilvl="0" w:tplc="04090001">
      <w:start w:val="1"/>
      <w:numFmt w:val="decimal"/>
      <w:lvlText w:val="%1."/>
      <w:lvlJc w:val="left"/>
      <w:pPr>
        <w:tabs>
          <w:tab w:val="num" w:pos="1140"/>
        </w:tabs>
        <w:ind w:left="1140" w:hanging="72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3" w15:restartNumberingAfterBreak="0">
    <w:nsid w:val="444D064E"/>
    <w:multiLevelType w:val="hybridMultilevel"/>
    <w:tmpl w:val="8E0621B4"/>
    <w:lvl w:ilvl="0" w:tplc="1D3869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C3D8C"/>
    <w:multiLevelType w:val="hybridMultilevel"/>
    <w:tmpl w:val="D66445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342574"/>
    <w:multiLevelType w:val="hybridMultilevel"/>
    <w:tmpl w:val="0F96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B6E2C"/>
    <w:multiLevelType w:val="hybridMultilevel"/>
    <w:tmpl w:val="A60EF97E"/>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7" w15:restartNumberingAfterBreak="0">
    <w:nsid w:val="51FB5B46"/>
    <w:multiLevelType w:val="hybridMultilevel"/>
    <w:tmpl w:val="95C63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C44B8"/>
    <w:multiLevelType w:val="hybridMultilevel"/>
    <w:tmpl w:val="35A8BD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4B2ED0"/>
    <w:multiLevelType w:val="hybridMultilevel"/>
    <w:tmpl w:val="2C9254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DE67CF8"/>
    <w:multiLevelType w:val="hybridMultilevel"/>
    <w:tmpl w:val="108082A6"/>
    <w:lvl w:ilvl="0" w:tplc="F626C12A">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739A"/>
    <w:multiLevelType w:val="hybridMultilevel"/>
    <w:tmpl w:val="6FF2307E"/>
    <w:lvl w:ilvl="0" w:tplc="D5B8A3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601D8C"/>
    <w:multiLevelType w:val="multilevel"/>
    <w:tmpl w:val="8646D08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15:restartNumberingAfterBreak="0">
    <w:nsid w:val="61682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2A5B11"/>
    <w:multiLevelType w:val="hybridMultilevel"/>
    <w:tmpl w:val="AEA6A3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1F6E4E"/>
    <w:multiLevelType w:val="hybridMultilevel"/>
    <w:tmpl w:val="0AF6D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C237D"/>
    <w:multiLevelType w:val="hybridMultilevel"/>
    <w:tmpl w:val="12FE1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152293"/>
    <w:multiLevelType w:val="hybridMultilevel"/>
    <w:tmpl w:val="15AE33D0"/>
    <w:lvl w:ilvl="0" w:tplc="04090017">
      <w:start w:val="1"/>
      <w:numFmt w:val="lowerLetter"/>
      <w:lvlText w:val="%1)"/>
      <w:lvlJc w:val="left"/>
      <w:pPr>
        <w:tabs>
          <w:tab w:val="num" w:pos="1140"/>
        </w:tabs>
        <w:ind w:left="1140" w:hanging="570"/>
      </w:pPr>
      <w:rPr>
        <w:rFonts w:cs="Times New Roman" w:hint="default"/>
        <w:color w:val="auto"/>
      </w:rPr>
    </w:lvl>
    <w:lvl w:ilvl="1" w:tplc="0409000B">
      <w:start w:val="1"/>
      <w:numFmt w:val="lowerLetter"/>
      <w:lvlText w:val="%2."/>
      <w:lvlJc w:val="left"/>
      <w:pPr>
        <w:tabs>
          <w:tab w:val="num" w:pos="1650"/>
        </w:tabs>
        <w:ind w:left="1650" w:hanging="360"/>
      </w:pPr>
      <w:rPr>
        <w:rFonts w:cs="Times New Roman"/>
      </w:rPr>
    </w:lvl>
    <w:lvl w:ilvl="2" w:tplc="0409001B">
      <w:start w:val="1"/>
      <w:numFmt w:val="lowerRoman"/>
      <w:lvlText w:val="%3."/>
      <w:lvlJc w:val="right"/>
      <w:pPr>
        <w:tabs>
          <w:tab w:val="num" w:pos="2370"/>
        </w:tabs>
        <w:ind w:left="2370" w:hanging="180"/>
      </w:pPr>
      <w:rPr>
        <w:rFonts w:cs="Times New Roman"/>
      </w:rPr>
    </w:lvl>
    <w:lvl w:ilvl="3" w:tplc="0409000F">
      <w:start w:val="1"/>
      <w:numFmt w:val="decimal"/>
      <w:lvlText w:val="%4."/>
      <w:lvlJc w:val="left"/>
      <w:pPr>
        <w:tabs>
          <w:tab w:val="num" w:pos="3090"/>
        </w:tabs>
        <w:ind w:left="3090" w:hanging="360"/>
      </w:pPr>
      <w:rPr>
        <w:rFonts w:cs="Times New Roman"/>
      </w:rPr>
    </w:lvl>
    <w:lvl w:ilvl="4" w:tplc="04090019">
      <w:start w:val="1"/>
      <w:numFmt w:val="lowerLetter"/>
      <w:lvlText w:val="%5."/>
      <w:lvlJc w:val="left"/>
      <w:pPr>
        <w:tabs>
          <w:tab w:val="num" w:pos="3810"/>
        </w:tabs>
        <w:ind w:left="3810" w:hanging="360"/>
      </w:pPr>
      <w:rPr>
        <w:rFonts w:cs="Times New Roman"/>
      </w:rPr>
    </w:lvl>
    <w:lvl w:ilvl="5" w:tplc="0409001B">
      <w:start w:val="1"/>
      <w:numFmt w:val="lowerRoman"/>
      <w:lvlText w:val="%6."/>
      <w:lvlJc w:val="right"/>
      <w:pPr>
        <w:tabs>
          <w:tab w:val="num" w:pos="4530"/>
        </w:tabs>
        <w:ind w:left="4530" w:hanging="180"/>
      </w:pPr>
      <w:rPr>
        <w:rFonts w:cs="Times New Roman"/>
      </w:rPr>
    </w:lvl>
    <w:lvl w:ilvl="6" w:tplc="0409000F">
      <w:start w:val="1"/>
      <w:numFmt w:val="decimal"/>
      <w:lvlText w:val="%7."/>
      <w:lvlJc w:val="left"/>
      <w:pPr>
        <w:tabs>
          <w:tab w:val="num" w:pos="5250"/>
        </w:tabs>
        <w:ind w:left="5250" w:hanging="360"/>
      </w:pPr>
      <w:rPr>
        <w:rFonts w:cs="Times New Roman"/>
      </w:rPr>
    </w:lvl>
    <w:lvl w:ilvl="7" w:tplc="04090019">
      <w:start w:val="1"/>
      <w:numFmt w:val="lowerLetter"/>
      <w:lvlText w:val="%8."/>
      <w:lvlJc w:val="left"/>
      <w:pPr>
        <w:tabs>
          <w:tab w:val="num" w:pos="5970"/>
        </w:tabs>
        <w:ind w:left="5970" w:hanging="360"/>
      </w:pPr>
      <w:rPr>
        <w:rFonts w:cs="Times New Roman"/>
      </w:rPr>
    </w:lvl>
    <w:lvl w:ilvl="8" w:tplc="0409001B">
      <w:start w:val="1"/>
      <w:numFmt w:val="lowerRoman"/>
      <w:lvlText w:val="%9."/>
      <w:lvlJc w:val="right"/>
      <w:pPr>
        <w:tabs>
          <w:tab w:val="num" w:pos="6690"/>
        </w:tabs>
        <w:ind w:left="6690" w:hanging="180"/>
      </w:pPr>
      <w:rPr>
        <w:rFonts w:cs="Times New Roman"/>
      </w:rPr>
    </w:lvl>
  </w:abstractNum>
  <w:abstractNum w:abstractNumId="28" w15:restartNumberingAfterBreak="0">
    <w:nsid w:val="6F4869B2"/>
    <w:multiLevelType w:val="hybridMultilevel"/>
    <w:tmpl w:val="358A6128"/>
    <w:lvl w:ilvl="0" w:tplc="04090001">
      <w:start w:val="1"/>
      <w:numFmt w:val="bullet"/>
      <w:lvlText w:val=""/>
      <w:lvlJc w:val="left"/>
      <w:pPr>
        <w:tabs>
          <w:tab w:val="num" w:pos="780"/>
        </w:tabs>
        <w:ind w:left="708" w:hanging="28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27"/>
  </w:num>
  <w:num w:numId="3">
    <w:abstractNumId w:val="5"/>
  </w:num>
  <w:num w:numId="4">
    <w:abstractNumId w:val="28"/>
  </w:num>
  <w:num w:numId="5">
    <w:abstractNumId w:val="23"/>
  </w:num>
  <w:num w:numId="6">
    <w:abstractNumId w:val="14"/>
  </w:num>
  <w:num w:numId="7">
    <w:abstractNumId w:val="8"/>
  </w:num>
  <w:num w:numId="8">
    <w:abstractNumId w:val="19"/>
  </w:num>
  <w:num w:numId="9">
    <w:abstractNumId w:val="0"/>
  </w:num>
  <w:num w:numId="10">
    <w:abstractNumId w:val="9"/>
  </w:num>
  <w:num w:numId="11">
    <w:abstractNumId w:val="25"/>
  </w:num>
  <w:num w:numId="12">
    <w:abstractNumId w:val="13"/>
  </w:num>
  <w:num w:numId="13">
    <w:abstractNumId w:val="6"/>
  </w:num>
  <w:num w:numId="14">
    <w:abstractNumId w:val="21"/>
  </w:num>
  <w:num w:numId="15">
    <w:abstractNumId w:val="3"/>
  </w:num>
  <w:num w:numId="16">
    <w:abstractNumId w:val="17"/>
  </w:num>
  <w:num w:numId="17">
    <w:abstractNumId w:val="10"/>
  </w:num>
  <w:num w:numId="18">
    <w:abstractNumId w:val="24"/>
  </w:num>
  <w:num w:numId="19">
    <w:abstractNumId w:val="18"/>
  </w:num>
  <w:num w:numId="20">
    <w:abstractNumId w:val="11"/>
  </w:num>
  <w:num w:numId="21">
    <w:abstractNumId w:val="1"/>
  </w:num>
  <w:num w:numId="22">
    <w:abstractNumId w:val="26"/>
  </w:num>
  <w:num w:numId="23">
    <w:abstractNumId w:val="2"/>
  </w:num>
  <w:num w:numId="24">
    <w:abstractNumId w:val="22"/>
  </w:num>
  <w:num w:numId="25">
    <w:abstractNumId w:val="15"/>
  </w:num>
  <w:num w:numId="26">
    <w:abstractNumId w:val="4"/>
  </w:num>
  <w:num w:numId="27">
    <w:abstractNumId w:val="20"/>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01"/>
    <w:rsid w:val="00175E6C"/>
    <w:rsid w:val="0023101D"/>
    <w:rsid w:val="00286A51"/>
    <w:rsid w:val="004320E4"/>
    <w:rsid w:val="004460B3"/>
    <w:rsid w:val="00495614"/>
    <w:rsid w:val="004B310A"/>
    <w:rsid w:val="004F4CC1"/>
    <w:rsid w:val="0055280C"/>
    <w:rsid w:val="005762A7"/>
    <w:rsid w:val="00641805"/>
    <w:rsid w:val="00674629"/>
    <w:rsid w:val="006E3501"/>
    <w:rsid w:val="007C127F"/>
    <w:rsid w:val="00883D7F"/>
    <w:rsid w:val="00895FE3"/>
    <w:rsid w:val="0096445F"/>
    <w:rsid w:val="00A16337"/>
    <w:rsid w:val="00B22B90"/>
    <w:rsid w:val="00B3649C"/>
    <w:rsid w:val="00B632A1"/>
    <w:rsid w:val="00B95349"/>
    <w:rsid w:val="00C20EB0"/>
    <w:rsid w:val="00C63D63"/>
    <w:rsid w:val="00C70258"/>
    <w:rsid w:val="00C74F12"/>
    <w:rsid w:val="00CA0B89"/>
    <w:rsid w:val="00CB60BD"/>
    <w:rsid w:val="00D36AB2"/>
    <w:rsid w:val="00D5375A"/>
    <w:rsid w:val="00E05172"/>
    <w:rsid w:val="00E646E2"/>
    <w:rsid w:val="00F72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54D2404"/>
  <w15:docId w15:val="{AC2886A6-ECE5-4BCB-8190-6654891D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50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7C127F"/>
    <w:pPr>
      <w:keepNext/>
      <w:widowControl w:val="0"/>
      <w:outlineLvl w:val="0"/>
    </w:pPr>
    <w:rPr>
      <w:rFonts w:ascii="Century Gothic" w:hAnsi="Century Gothic"/>
      <w:b/>
      <w:bCs/>
      <w:sz w:val="1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0">
    <w:name w:val="Indent 20"/>
    <w:basedOn w:val="Indent10"/>
    <w:uiPriority w:val="99"/>
    <w:rsid w:val="006E3501"/>
  </w:style>
  <w:style w:type="paragraph" w:customStyle="1" w:styleId="Indent10">
    <w:name w:val="Indent 10"/>
    <w:basedOn w:val="BodyText1"/>
    <w:uiPriority w:val="99"/>
    <w:rsid w:val="006E3501"/>
    <w:pPr>
      <w:ind w:left="420"/>
    </w:pPr>
    <w:rPr>
      <w:color w:val="auto"/>
    </w:rPr>
  </w:style>
  <w:style w:type="paragraph" w:customStyle="1" w:styleId="Headline">
    <w:name w:val="Headline"/>
    <w:basedOn w:val="BodyText1"/>
    <w:uiPriority w:val="99"/>
    <w:rsid w:val="006E3501"/>
    <w:pPr>
      <w:spacing w:line="864" w:lineRule="atLeast"/>
      <w:jc w:val="center"/>
    </w:pPr>
    <w:rPr>
      <w:color w:val="auto"/>
      <w:sz w:val="72"/>
      <w:szCs w:val="72"/>
    </w:rPr>
  </w:style>
  <w:style w:type="paragraph" w:customStyle="1" w:styleId="BodyText1">
    <w:name w:val="Body Text1"/>
    <w:uiPriority w:val="99"/>
    <w:rsid w:val="006E350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eastAsia="en-US"/>
    </w:rPr>
  </w:style>
  <w:style w:type="paragraph" w:styleId="Header">
    <w:name w:val="header"/>
    <w:basedOn w:val="Normal"/>
    <w:link w:val="HeaderChar"/>
    <w:uiPriority w:val="99"/>
    <w:unhideWhenUsed/>
    <w:rsid w:val="00CB60BD"/>
    <w:pPr>
      <w:tabs>
        <w:tab w:val="center" w:pos="4513"/>
        <w:tab w:val="right" w:pos="9026"/>
      </w:tabs>
    </w:pPr>
  </w:style>
  <w:style w:type="character" w:customStyle="1" w:styleId="HeaderChar">
    <w:name w:val="Header Char"/>
    <w:basedOn w:val="DefaultParagraphFont"/>
    <w:link w:val="Header"/>
    <w:uiPriority w:val="99"/>
    <w:rsid w:val="00CB60BD"/>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CB60BD"/>
    <w:pPr>
      <w:tabs>
        <w:tab w:val="center" w:pos="4513"/>
        <w:tab w:val="right" w:pos="9026"/>
      </w:tabs>
    </w:pPr>
  </w:style>
  <w:style w:type="character" w:customStyle="1" w:styleId="FooterChar">
    <w:name w:val="Footer Char"/>
    <w:basedOn w:val="DefaultParagraphFont"/>
    <w:link w:val="Footer"/>
    <w:uiPriority w:val="99"/>
    <w:rsid w:val="00CB60BD"/>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rsid w:val="007C127F"/>
    <w:rPr>
      <w:rFonts w:ascii="Century Gothic" w:eastAsia="Times New Roman" w:hAnsi="Century Gothic"/>
      <w:b/>
      <w:bCs/>
      <w:sz w:val="18"/>
      <w:szCs w:val="36"/>
      <w:lang w:eastAsia="en-US"/>
    </w:rPr>
  </w:style>
  <w:style w:type="paragraph" w:customStyle="1" w:styleId="TextBody">
    <w:name w:val="Text Body"/>
    <w:basedOn w:val="Normal"/>
    <w:rsid w:val="004B310A"/>
    <w:pPr>
      <w:widowControl w:val="0"/>
      <w:spacing w:after="140" w:line="288" w:lineRule="auto"/>
    </w:pPr>
    <w:rPr>
      <w:rFonts w:ascii="Liberation Serif" w:eastAsia="SimSun" w:hAnsi="Liberation Serif" w:cs="Lucida Sans"/>
      <w:lang w:val="en-GB" w:eastAsia="zh-CN" w:bidi="hi-IN"/>
    </w:rPr>
  </w:style>
  <w:style w:type="paragraph" w:styleId="Title">
    <w:name w:val="Title"/>
    <w:basedOn w:val="Normal"/>
    <w:link w:val="TitleChar"/>
    <w:qFormat/>
    <w:rsid w:val="00A16337"/>
    <w:pPr>
      <w:jc w:val="center"/>
    </w:pPr>
    <w:rPr>
      <w:rFonts w:ascii="Arial" w:hAnsi="Arial" w:cs="Arial"/>
      <w:b/>
      <w:bCs/>
      <w:sz w:val="32"/>
      <w:u w:val="single"/>
      <w:lang w:val="en-GB"/>
    </w:rPr>
  </w:style>
  <w:style w:type="character" w:customStyle="1" w:styleId="TitleChar">
    <w:name w:val="Title Char"/>
    <w:basedOn w:val="DefaultParagraphFont"/>
    <w:link w:val="Title"/>
    <w:rsid w:val="00A16337"/>
    <w:rPr>
      <w:rFonts w:ascii="Arial" w:eastAsia="Times New Roman" w:hAnsi="Arial" w:cs="Arial"/>
      <w:b/>
      <w:bCs/>
      <w:sz w:val="32"/>
      <w:szCs w:val="24"/>
      <w:u w:val="single"/>
      <w:lang w:eastAsia="en-US"/>
    </w:rPr>
  </w:style>
  <w:style w:type="paragraph" w:styleId="EndnoteText">
    <w:name w:val="endnote text"/>
    <w:basedOn w:val="Normal"/>
    <w:link w:val="EndnoteTextChar"/>
    <w:rsid w:val="00A16337"/>
    <w:pPr>
      <w:widowControl w:val="0"/>
    </w:pPr>
    <w:rPr>
      <w:szCs w:val="20"/>
      <w:lang w:val="en-GB" w:eastAsia="en-GB"/>
    </w:rPr>
  </w:style>
  <w:style w:type="character" w:customStyle="1" w:styleId="EndnoteTextChar">
    <w:name w:val="Endnote Text Char"/>
    <w:basedOn w:val="DefaultParagraphFont"/>
    <w:link w:val="EndnoteText"/>
    <w:rsid w:val="00A16337"/>
    <w:rPr>
      <w:rFonts w:ascii="Times New Roman" w:eastAsia="Times New Roman" w:hAnsi="Times New Roman"/>
      <w:sz w:val="24"/>
    </w:rPr>
  </w:style>
  <w:style w:type="paragraph" w:styleId="NormalWeb">
    <w:name w:val="Normal (Web)"/>
    <w:basedOn w:val="Normal"/>
    <w:uiPriority w:val="99"/>
    <w:unhideWhenUsed/>
    <w:rsid w:val="00A16337"/>
    <w:pPr>
      <w:spacing w:after="200" w:line="276" w:lineRule="auto"/>
    </w:pPr>
    <w:rPr>
      <w:lang w:val="en-GB"/>
    </w:rPr>
  </w:style>
  <w:style w:type="paragraph" w:styleId="BalloonText">
    <w:name w:val="Balloon Text"/>
    <w:basedOn w:val="Normal"/>
    <w:link w:val="BalloonTextChar"/>
    <w:uiPriority w:val="99"/>
    <w:semiHidden/>
    <w:unhideWhenUsed/>
    <w:rsid w:val="00F7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54"/>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35E1F-B6FF-4467-A8DE-C92C0416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seers</dc:creator>
  <cp:lastModifiedBy>Anne-Marie Fahy</cp:lastModifiedBy>
  <cp:revision>2</cp:revision>
  <cp:lastPrinted>2021-10-12T10:07:00Z</cp:lastPrinted>
  <dcterms:created xsi:type="dcterms:W3CDTF">2022-10-24T08:13:00Z</dcterms:created>
  <dcterms:modified xsi:type="dcterms:W3CDTF">2022-10-24T08:13:00Z</dcterms:modified>
</cp:coreProperties>
</file>